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D07F3D6" w14:textId="77777777" w:rsidR="0084707A" w:rsidRDefault="006B0DF0" w:rsidP="00320250">
      <w:pPr>
        <w:pStyle w:val="Ttulo1"/>
        <w:rPr>
          <w:rFonts w:eastAsia="Century Gothic"/>
        </w:rPr>
      </w:pPr>
      <w:r>
        <w:rPr>
          <w:rFonts w:eastAsia="Century Gothic"/>
        </w:rPr>
        <w:t>MUNICIPALIDAD DE SAN LUCAS SACATEPÉQUEZ, SACATEPÉQUEZ</w:t>
      </w:r>
      <w:r>
        <w:rPr>
          <w:noProof/>
        </w:rPr>
        <w:drawing>
          <wp:anchor distT="0" distB="0" distL="0" distR="0" simplePos="0" relativeHeight="251658240" behindDoc="1" locked="0" layoutInCell="1" hidden="0" allowOverlap="1" wp14:anchorId="5118F17C" wp14:editId="44F509BF">
            <wp:simplePos x="0" y="0"/>
            <wp:positionH relativeFrom="column">
              <wp:posOffset>0</wp:posOffset>
            </wp:positionH>
            <wp:positionV relativeFrom="paragraph">
              <wp:posOffset>-493084</wp:posOffset>
            </wp:positionV>
            <wp:extent cx="854075" cy="1184910"/>
            <wp:effectExtent l="0" t="0" r="0" b="0"/>
            <wp:wrapNone/>
            <wp:docPr id="6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854075" cy="118491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tbl>
      <w:tblPr>
        <w:tblStyle w:val="a"/>
        <w:tblW w:w="1374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656"/>
        <w:gridCol w:w="8"/>
        <w:gridCol w:w="1867"/>
        <w:gridCol w:w="3702"/>
        <w:gridCol w:w="2520"/>
        <w:gridCol w:w="2992"/>
      </w:tblGrid>
      <w:tr w:rsidR="0084707A" w14:paraId="02DD391D" w14:textId="77777777">
        <w:tc>
          <w:tcPr>
            <w:tcW w:w="2664" w:type="dxa"/>
            <w:gridSpan w:val="2"/>
            <w:shd w:val="clear" w:color="auto" w:fill="99CC00"/>
            <w:vAlign w:val="center"/>
          </w:tcPr>
          <w:p w14:paraId="074CA5BC" w14:textId="77777777" w:rsidR="0084707A" w:rsidRDefault="006B0DF0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Proceso:</w:t>
            </w:r>
          </w:p>
        </w:tc>
        <w:tc>
          <w:tcPr>
            <w:tcW w:w="5569" w:type="dxa"/>
            <w:gridSpan w:val="2"/>
          </w:tcPr>
          <w:p w14:paraId="227EC875" w14:textId="367AC644" w:rsidR="0084707A" w:rsidRDefault="00805716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Pago mensual Impuesto al Turismo INGUAT</w:t>
            </w:r>
          </w:p>
        </w:tc>
        <w:tc>
          <w:tcPr>
            <w:tcW w:w="2520" w:type="dxa"/>
            <w:shd w:val="clear" w:color="auto" w:fill="99CC00"/>
          </w:tcPr>
          <w:p w14:paraId="74DCFBF4" w14:textId="77777777" w:rsidR="0084707A" w:rsidRDefault="006B0DF0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Identificación:</w:t>
            </w:r>
          </w:p>
        </w:tc>
        <w:tc>
          <w:tcPr>
            <w:tcW w:w="2992" w:type="dxa"/>
          </w:tcPr>
          <w:p w14:paraId="5CBABC78" w14:textId="14F06C6C" w:rsidR="0084707A" w:rsidRPr="00805716" w:rsidRDefault="00805716">
            <w:pPr>
              <w:jc w:val="center"/>
              <w:rPr>
                <w:rFonts w:ascii="Century Gothic" w:eastAsia="Century Gothic" w:hAnsi="Century Gothic" w:cs="Century Gothic"/>
                <w:b/>
                <w:bCs/>
                <w:sz w:val="20"/>
                <w:szCs w:val="20"/>
              </w:rPr>
            </w:pPr>
            <w:r w:rsidRPr="00805716">
              <w:rPr>
                <w:b/>
                <w:bCs/>
                <w:lang w:val="en-US"/>
              </w:rPr>
              <w:t>PR-MSL-DAFIM-PMIT-07</w:t>
            </w:r>
          </w:p>
        </w:tc>
      </w:tr>
      <w:tr w:rsidR="0084707A" w14:paraId="6DBEFFC8" w14:textId="77777777">
        <w:tc>
          <w:tcPr>
            <w:tcW w:w="2664" w:type="dxa"/>
            <w:gridSpan w:val="2"/>
            <w:shd w:val="clear" w:color="auto" w:fill="99CC00"/>
            <w:vAlign w:val="center"/>
          </w:tcPr>
          <w:p w14:paraId="7BE4C820" w14:textId="77777777" w:rsidR="0084707A" w:rsidRDefault="006B0DF0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Procedimiento:</w:t>
            </w:r>
          </w:p>
        </w:tc>
        <w:tc>
          <w:tcPr>
            <w:tcW w:w="5569" w:type="dxa"/>
            <w:gridSpan w:val="2"/>
          </w:tcPr>
          <w:p w14:paraId="12DE757B" w14:textId="4C90F63E" w:rsidR="0084707A" w:rsidRDefault="000E6837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Pago mensual Impuesto al</w:t>
            </w:r>
            <w:r w:rsidR="00F02ED5"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 xml:space="preserve"> Turismo INGUAT</w:t>
            </w:r>
          </w:p>
        </w:tc>
        <w:tc>
          <w:tcPr>
            <w:tcW w:w="2520" w:type="dxa"/>
            <w:shd w:val="clear" w:color="auto" w:fill="99CC00"/>
          </w:tcPr>
          <w:p w14:paraId="7B4DB1D8" w14:textId="77777777" w:rsidR="0084707A" w:rsidRDefault="006B0DF0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Versión:</w:t>
            </w:r>
          </w:p>
        </w:tc>
        <w:tc>
          <w:tcPr>
            <w:tcW w:w="2992" w:type="dxa"/>
          </w:tcPr>
          <w:p w14:paraId="6EAC9437" w14:textId="59F2B10F" w:rsidR="0084707A" w:rsidRDefault="006B0DF0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1</w:t>
            </w:r>
          </w:p>
        </w:tc>
      </w:tr>
      <w:tr w:rsidR="0084707A" w14:paraId="47E65122" w14:textId="77777777">
        <w:tc>
          <w:tcPr>
            <w:tcW w:w="4531" w:type="dxa"/>
            <w:gridSpan w:val="3"/>
            <w:shd w:val="clear" w:color="auto" w:fill="99CC00"/>
            <w:vAlign w:val="center"/>
          </w:tcPr>
          <w:p w14:paraId="181A842C" w14:textId="77777777" w:rsidR="0084707A" w:rsidRDefault="006B0DF0">
            <w:pPr>
              <w:jc w:val="center"/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Dirección</w:t>
            </w:r>
          </w:p>
        </w:tc>
        <w:tc>
          <w:tcPr>
            <w:tcW w:w="3702" w:type="dxa"/>
            <w:shd w:val="clear" w:color="auto" w:fill="99CC00"/>
          </w:tcPr>
          <w:p w14:paraId="4C4D41C8" w14:textId="77777777" w:rsidR="0084707A" w:rsidRDefault="006B0DF0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Departamento</w:t>
            </w:r>
          </w:p>
        </w:tc>
        <w:tc>
          <w:tcPr>
            <w:tcW w:w="5512" w:type="dxa"/>
            <w:gridSpan w:val="2"/>
            <w:shd w:val="clear" w:color="auto" w:fill="99CC00"/>
          </w:tcPr>
          <w:p w14:paraId="4AE17F88" w14:textId="77777777" w:rsidR="0084707A" w:rsidRDefault="006B0DF0">
            <w:pPr>
              <w:jc w:val="center"/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Unidad</w:t>
            </w:r>
          </w:p>
        </w:tc>
      </w:tr>
      <w:tr w:rsidR="0084707A" w14:paraId="42D71B6D" w14:textId="77777777">
        <w:tc>
          <w:tcPr>
            <w:tcW w:w="4531" w:type="dxa"/>
            <w:gridSpan w:val="3"/>
            <w:vAlign w:val="center"/>
          </w:tcPr>
          <w:p w14:paraId="69C35F30" w14:textId="77777777" w:rsidR="0084707A" w:rsidRDefault="0084707A">
            <w:pP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</w:p>
          <w:p w14:paraId="0727AC7A" w14:textId="4E7F5FB2" w:rsidR="0084707A" w:rsidRDefault="006B0DF0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Administración Financiera Integrada Municipal</w:t>
            </w:r>
          </w:p>
          <w:p w14:paraId="18107759" w14:textId="77777777" w:rsidR="0084707A" w:rsidRDefault="0084707A">
            <w:pP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</w:p>
        </w:tc>
        <w:tc>
          <w:tcPr>
            <w:tcW w:w="3702" w:type="dxa"/>
          </w:tcPr>
          <w:p w14:paraId="4ABF5F8F" w14:textId="77777777" w:rsidR="0084707A" w:rsidRDefault="0084707A">
            <w:pP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</w:p>
          <w:p w14:paraId="2AC1BCB4" w14:textId="77777777" w:rsidR="0084707A" w:rsidRDefault="006B0DF0" w:rsidP="00805716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No Aplica</w:t>
            </w:r>
          </w:p>
        </w:tc>
        <w:tc>
          <w:tcPr>
            <w:tcW w:w="5512" w:type="dxa"/>
            <w:gridSpan w:val="2"/>
          </w:tcPr>
          <w:p w14:paraId="6571115E" w14:textId="77777777" w:rsidR="0084707A" w:rsidRDefault="0084707A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</w:p>
          <w:p w14:paraId="3DB42408" w14:textId="77777777" w:rsidR="0084707A" w:rsidRDefault="006B0DF0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No Aplica</w:t>
            </w:r>
          </w:p>
        </w:tc>
      </w:tr>
      <w:tr w:rsidR="0084707A" w14:paraId="6706FB78" w14:textId="77777777">
        <w:trPr>
          <w:trHeight w:val="684"/>
        </w:trPr>
        <w:tc>
          <w:tcPr>
            <w:tcW w:w="2656" w:type="dxa"/>
            <w:shd w:val="clear" w:color="auto" w:fill="99CC00"/>
            <w:vAlign w:val="center"/>
          </w:tcPr>
          <w:p w14:paraId="5143FA3D" w14:textId="77777777" w:rsidR="0084707A" w:rsidRDefault="0084707A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</w:p>
        </w:tc>
        <w:tc>
          <w:tcPr>
            <w:tcW w:w="5577" w:type="dxa"/>
            <w:gridSpan w:val="3"/>
            <w:shd w:val="clear" w:color="auto" w:fill="99CC00"/>
            <w:vAlign w:val="center"/>
          </w:tcPr>
          <w:p w14:paraId="37E3E79A" w14:textId="77777777" w:rsidR="0084707A" w:rsidRDefault="006B0DF0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Nombre Completo</w:t>
            </w:r>
          </w:p>
        </w:tc>
        <w:tc>
          <w:tcPr>
            <w:tcW w:w="2520" w:type="dxa"/>
            <w:shd w:val="clear" w:color="auto" w:fill="99CC00"/>
            <w:vAlign w:val="center"/>
          </w:tcPr>
          <w:p w14:paraId="3D38D8EF" w14:textId="77777777" w:rsidR="0084707A" w:rsidRDefault="006B0DF0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Firma</w:t>
            </w:r>
          </w:p>
        </w:tc>
        <w:tc>
          <w:tcPr>
            <w:tcW w:w="2992" w:type="dxa"/>
            <w:shd w:val="clear" w:color="auto" w:fill="99CC00"/>
            <w:vAlign w:val="center"/>
          </w:tcPr>
          <w:p w14:paraId="48E7286F" w14:textId="77777777" w:rsidR="0084707A" w:rsidRDefault="006B0DF0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Fecha de Elaboración</w:t>
            </w:r>
          </w:p>
        </w:tc>
      </w:tr>
      <w:tr w:rsidR="0084707A" w14:paraId="161F56BE" w14:textId="77777777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11EA1FEF" w14:textId="77777777" w:rsidR="0084707A" w:rsidRDefault="006B0DF0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 xml:space="preserve">Elaborado por: </w:t>
            </w:r>
          </w:p>
        </w:tc>
        <w:tc>
          <w:tcPr>
            <w:tcW w:w="5577" w:type="dxa"/>
            <w:gridSpan w:val="3"/>
            <w:vAlign w:val="center"/>
          </w:tcPr>
          <w:p w14:paraId="5DD7D888" w14:textId="77777777" w:rsidR="0084707A" w:rsidRPr="00805716" w:rsidRDefault="00775D46">
            <w:pPr>
              <w:rPr>
                <w:rFonts w:ascii="Century Gothic" w:eastAsia="Century Gothic" w:hAnsi="Century Gothic" w:cs="Century Gothic"/>
                <w:b/>
                <w:bCs/>
              </w:rPr>
            </w:pPr>
            <w:hyperlink r:id="rId9">
              <w:r w:rsidR="006B0DF0" w:rsidRPr="00805716">
                <w:rPr>
                  <w:rFonts w:ascii="Century Gothic" w:eastAsia="Century Gothic" w:hAnsi="Century Gothic" w:cs="Century Gothic"/>
                  <w:b/>
                  <w:bCs/>
                </w:rPr>
                <w:t>Kelly Edenylson Rosales Saravia</w:t>
              </w:r>
            </w:hyperlink>
          </w:p>
        </w:tc>
        <w:tc>
          <w:tcPr>
            <w:tcW w:w="2520" w:type="dxa"/>
            <w:vMerge w:val="restart"/>
          </w:tcPr>
          <w:p w14:paraId="3C9AC8E6" w14:textId="77777777" w:rsidR="0084707A" w:rsidRDefault="0084707A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992" w:type="dxa"/>
            <w:vMerge w:val="restart"/>
            <w:vAlign w:val="center"/>
          </w:tcPr>
          <w:p w14:paraId="191A0430" w14:textId="77777777" w:rsidR="0084707A" w:rsidRDefault="006B0DF0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20 de mayo 2025</w:t>
            </w:r>
          </w:p>
        </w:tc>
      </w:tr>
      <w:tr w:rsidR="0084707A" w14:paraId="0323895B" w14:textId="77777777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4B4F7E6E" w14:textId="77777777" w:rsidR="0084707A" w:rsidRDefault="006B0DF0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Puesto:</w:t>
            </w:r>
          </w:p>
        </w:tc>
        <w:tc>
          <w:tcPr>
            <w:tcW w:w="5577" w:type="dxa"/>
            <w:gridSpan w:val="3"/>
          </w:tcPr>
          <w:p w14:paraId="43B21FC5" w14:textId="77777777" w:rsidR="0084707A" w:rsidRDefault="006B0DF0">
            <w:pPr>
              <w:rPr>
                <w:rFonts w:ascii="Century Gothic" w:eastAsia="Century Gothic" w:hAnsi="Century Gothic" w:cs="Century Gothic"/>
                <w:b/>
              </w:rPr>
            </w:pPr>
            <w:r>
              <w:rPr>
                <w:rFonts w:ascii="Century Gothic" w:eastAsia="Century Gothic" w:hAnsi="Century Gothic" w:cs="Century Gothic"/>
                <w:b/>
              </w:rPr>
              <w:t>Director de Administración Financiera Integrada Municipal</w:t>
            </w:r>
          </w:p>
        </w:tc>
        <w:tc>
          <w:tcPr>
            <w:tcW w:w="2520" w:type="dxa"/>
            <w:vMerge/>
          </w:tcPr>
          <w:p w14:paraId="2379B24B" w14:textId="77777777" w:rsidR="0084707A" w:rsidRDefault="0084707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992" w:type="dxa"/>
            <w:vMerge/>
            <w:vAlign w:val="center"/>
          </w:tcPr>
          <w:p w14:paraId="0EB9A60A" w14:textId="77777777" w:rsidR="0084707A" w:rsidRDefault="0084707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</w:rPr>
            </w:pPr>
          </w:p>
        </w:tc>
      </w:tr>
      <w:tr w:rsidR="0084707A" w14:paraId="01AAE6E3" w14:textId="77777777">
        <w:trPr>
          <w:trHeight w:val="361"/>
        </w:trPr>
        <w:tc>
          <w:tcPr>
            <w:tcW w:w="2656" w:type="dxa"/>
            <w:shd w:val="clear" w:color="auto" w:fill="99CC00"/>
            <w:vAlign w:val="center"/>
          </w:tcPr>
          <w:p w14:paraId="0559129F" w14:textId="77777777" w:rsidR="0084707A" w:rsidRDefault="0084707A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</w:p>
        </w:tc>
        <w:tc>
          <w:tcPr>
            <w:tcW w:w="5577" w:type="dxa"/>
            <w:gridSpan w:val="3"/>
            <w:shd w:val="clear" w:color="auto" w:fill="99CC00"/>
          </w:tcPr>
          <w:p w14:paraId="452C17D5" w14:textId="77777777" w:rsidR="0084707A" w:rsidRDefault="0084707A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520" w:type="dxa"/>
            <w:shd w:val="clear" w:color="auto" w:fill="99CC00"/>
          </w:tcPr>
          <w:p w14:paraId="479B2E72" w14:textId="77777777" w:rsidR="0084707A" w:rsidRDefault="0084707A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992" w:type="dxa"/>
            <w:shd w:val="clear" w:color="auto" w:fill="99CC00"/>
          </w:tcPr>
          <w:p w14:paraId="2751A16F" w14:textId="61621898" w:rsidR="0084707A" w:rsidRDefault="006B0DF0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 xml:space="preserve">Fecha de </w:t>
            </w:r>
            <w:r w:rsidR="00805716"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R</w:t>
            </w: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evisado</w:t>
            </w:r>
          </w:p>
        </w:tc>
      </w:tr>
      <w:tr w:rsidR="0084707A" w14:paraId="39279005" w14:textId="77777777">
        <w:trPr>
          <w:trHeight w:val="574"/>
        </w:trPr>
        <w:tc>
          <w:tcPr>
            <w:tcW w:w="2656" w:type="dxa"/>
            <w:shd w:val="clear" w:color="auto" w:fill="99CC00"/>
            <w:vAlign w:val="center"/>
          </w:tcPr>
          <w:p w14:paraId="1468317D" w14:textId="77777777" w:rsidR="0084707A" w:rsidRDefault="006B0DF0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Revisado por:</w:t>
            </w:r>
          </w:p>
        </w:tc>
        <w:tc>
          <w:tcPr>
            <w:tcW w:w="5577" w:type="dxa"/>
            <w:gridSpan w:val="3"/>
            <w:vAlign w:val="center"/>
          </w:tcPr>
          <w:p w14:paraId="7C3F4387" w14:textId="0B567935" w:rsidR="0084707A" w:rsidRDefault="0084707A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520" w:type="dxa"/>
            <w:vMerge w:val="restart"/>
          </w:tcPr>
          <w:p w14:paraId="220E8EF3" w14:textId="77777777" w:rsidR="0084707A" w:rsidRDefault="0084707A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992" w:type="dxa"/>
            <w:vMerge w:val="restart"/>
            <w:vAlign w:val="center"/>
          </w:tcPr>
          <w:p w14:paraId="238ED253" w14:textId="77777777" w:rsidR="0084707A" w:rsidRDefault="0084707A">
            <w:pPr>
              <w:jc w:val="center"/>
              <w:rPr>
                <w:rFonts w:ascii="Century Gothic" w:eastAsia="Century Gothic" w:hAnsi="Century Gothic" w:cs="Century Gothic"/>
                <w:b/>
                <w:sz w:val="40"/>
                <w:szCs w:val="40"/>
              </w:rPr>
            </w:pPr>
          </w:p>
        </w:tc>
      </w:tr>
      <w:tr w:rsidR="0084707A" w14:paraId="6F2984FB" w14:textId="77777777">
        <w:trPr>
          <w:trHeight w:val="389"/>
        </w:trPr>
        <w:tc>
          <w:tcPr>
            <w:tcW w:w="2656" w:type="dxa"/>
            <w:shd w:val="clear" w:color="auto" w:fill="99CC00"/>
            <w:vAlign w:val="center"/>
          </w:tcPr>
          <w:p w14:paraId="3DCCEFCD" w14:textId="77777777" w:rsidR="0084707A" w:rsidRDefault="006B0DF0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Puesto:</w:t>
            </w:r>
          </w:p>
        </w:tc>
        <w:tc>
          <w:tcPr>
            <w:tcW w:w="5577" w:type="dxa"/>
            <w:gridSpan w:val="3"/>
          </w:tcPr>
          <w:p w14:paraId="7A185918" w14:textId="0F748EA5" w:rsidR="0084707A" w:rsidRDefault="0084707A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520" w:type="dxa"/>
            <w:vMerge/>
          </w:tcPr>
          <w:p w14:paraId="131EF4D1" w14:textId="77777777" w:rsidR="0084707A" w:rsidRDefault="0084707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992" w:type="dxa"/>
            <w:vMerge/>
            <w:vAlign w:val="center"/>
          </w:tcPr>
          <w:p w14:paraId="25A2BC96" w14:textId="77777777" w:rsidR="0084707A" w:rsidRDefault="0084707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</w:rPr>
            </w:pPr>
          </w:p>
        </w:tc>
      </w:tr>
      <w:tr w:rsidR="0084707A" w14:paraId="30E8BB20" w14:textId="77777777">
        <w:trPr>
          <w:trHeight w:val="355"/>
        </w:trPr>
        <w:tc>
          <w:tcPr>
            <w:tcW w:w="2656" w:type="dxa"/>
            <w:shd w:val="clear" w:color="auto" w:fill="99CC00"/>
            <w:vAlign w:val="center"/>
          </w:tcPr>
          <w:p w14:paraId="26DF7DC2" w14:textId="77777777" w:rsidR="0084707A" w:rsidRDefault="0084707A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</w:p>
        </w:tc>
        <w:tc>
          <w:tcPr>
            <w:tcW w:w="5577" w:type="dxa"/>
            <w:gridSpan w:val="3"/>
            <w:shd w:val="clear" w:color="auto" w:fill="99CC00"/>
          </w:tcPr>
          <w:p w14:paraId="66E83698" w14:textId="77777777" w:rsidR="0084707A" w:rsidRDefault="0084707A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520" w:type="dxa"/>
            <w:shd w:val="clear" w:color="auto" w:fill="99CC00"/>
          </w:tcPr>
          <w:p w14:paraId="75834B1E" w14:textId="77777777" w:rsidR="0084707A" w:rsidRDefault="0084707A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992" w:type="dxa"/>
            <w:shd w:val="clear" w:color="auto" w:fill="99CC00"/>
          </w:tcPr>
          <w:p w14:paraId="48E5BF4D" w14:textId="77777777" w:rsidR="0084707A" w:rsidRDefault="006B0DF0">
            <w:pPr>
              <w:jc w:val="center"/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Fecha de Aprobación</w:t>
            </w:r>
          </w:p>
        </w:tc>
      </w:tr>
      <w:tr w:rsidR="0084707A" w14:paraId="5832680D" w14:textId="77777777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6B5F7F68" w14:textId="77777777" w:rsidR="0084707A" w:rsidRDefault="006B0DF0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Aprobado por:</w:t>
            </w:r>
          </w:p>
        </w:tc>
        <w:tc>
          <w:tcPr>
            <w:tcW w:w="5577" w:type="dxa"/>
            <w:gridSpan w:val="3"/>
          </w:tcPr>
          <w:p w14:paraId="6E5F6054" w14:textId="77777777" w:rsidR="00A52C91" w:rsidRPr="00A52C91" w:rsidRDefault="00A52C91" w:rsidP="00A52C91">
            <w:pPr>
              <w:rPr>
                <w:rFonts w:ascii="Century Gothic" w:eastAsia="Century Gothic" w:hAnsi="Century Gothic" w:cs="Century Gothic"/>
                <w:b/>
              </w:rPr>
            </w:pPr>
            <w:r w:rsidRPr="00A52C91">
              <w:rPr>
                <w:rFonts w:ascii="Century Gothic" w:eastAsia="Century Gothic" w:hAnsi="Century Gothic" w:cs="Century Gothic"/>
                <w:b/>
              </w:rPr>
              <w:t>Lic. Yener Haroldo Plaza Natareno</w:t>
            </w:r>
          </w:p>
          <w:p w14:paraId="49A7AF3E" w14:textId="49A2D47C" w:rsidR="0084707A" w:rsidRDefault="0084707A" w:rsidP="00A52C91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520" w:type="dxa"/>
            <w:vMerge w:val="restart"/>
          </w:tcPr>
          <w:p w14:paraId="40FABE1B" w14:textId="77777777" w:rsidR="0084707A" w:rsidRDefault="0084707A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992" w:type="dxa"/>
            <w:vMerge w:val="restart"/>
            <w:vAlign w:val="center"/>
          </w:tcPr>
          <w:p w14:paraId="6E5BF0D1" w14:textId="77777777" w:rsidR="0084707A" w:rsidRDefault="0084707A">
            <w:pPr>
              <w:jc w:val="center"/>
              <w:rPr>
                <w:rFonts w:ascii="Century Gothic" w:eastAsia="Century Gothic" w:hAnsi="Century Gothic" w:cs="Century Gothic"/>
                <w:b/>
                <w:sz w:val="40"/>
                <w:szCs w:val="40"/>
              </w:rPr>
            </w:pPr>
          </w:p>
        </w:tc>
      </w:tr>
      <w:tr w:rsidR="0084707A" w14:paraId="0ABA8D7D" w14:textId="77777777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20CEAABE" w14:textId="77777777" w:rsidR="0084707A" w:rsidRDefault="006B0DF0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Puesto:</w:t>
            </w:r>
          </w:p>
        </w:tc>
        <w:tc>
          <w:tcPr>
            <w:tcW w:w="5577" w:type="dxa"/>
            <w:gridSpan w:val="3"/>
          </w:tcPr>
          <w:p w14:paraId="337903B4" w14:textId="06BE7A3C" w:rsidR="0084707A" w:rsidRDefault="00A52C91" w:rsidP="00A52C91">
            <w:pPr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  <w:r w:rsidRPr="00A52C91">
              <w:rPr>
                <w:rFonts w:ascii="Century Gothic" w:eastAsia="Century Gothic" w:hAnsi="Century Gothic" w:cs="Century Gothic"/>
                <w:b/>
              </w:rPr>
              <w:t>Alcalde Municipal</w:t>
            </w:r>
          </w:p>
        </w:tc>
        <w:tc>
          <w:tcPr>
            <w:tcW w:w="2520" w:type="dxa"/>
            <w:vMerge/>
          </w:tcPr>
          <w:p w14:paraId="448FF193" w14:textId="77777777" w:rsidR="0084707A" w:rsidRDefault="0084707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</w:p>
        </w:tc>
        <w:tc>
          <w:tcPr>
            <w:tcW w:w="2992" w:type="dxa"/>
            <w:vMerge/>
            <w:vAlign w:val="center"/>
          </w:tcPr>
          <w:p w14:paraId="61335E6E" w14:textId="77777777" w:rsidR="0084707A" w:rsidRDefault="0084707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</w:p>
        </w:tc>
      </w:tr>
    </w:tbl>
    <w:p w14:paraId="31D29AA0" w14:textId="77777777" w:rsidR="0084707A" w:rsidRDefault="0084707A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7782B806" w14:textId="77777777" w:rsidR="0084707A" w:rsidRDefault="006B0DF0" w:rsidP="00437815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lastRenderedPageBreak/>
        <w:t>Objetivo</w:t>
      </w:r>
    </w:p>
    <w:p w14:paraId="7277F993" w14:textId="2DF269FD" w:rsidR="00C46FF6" w:rsidRPr="00C46FF6" w:rsidRDefault="006B0DF0" w:rsidP="00F02ED5">
      <w:pPr>
        <w:jc w:val="both"/>
        <w:rPr>
          <w:rFonts w:ascii="Century Gothic" w:eastAsia="Century Gothic" w:hAnsi="Century Gothic" w:cs="Century Gothic"/>
          <w:sz w:val="24"/>
          <w:szCs w:val="24"/>
        </w:rPr>
      </w:pPr>
      <w:r>
        <w:rPr>
          <w:rFonts w:ascii="Century Gothic" w:eastAsia="Century Gothic" w:hAnsi="Century Gothic" w:cs="Century Gothic"/>
          <w:sz w:val="24"/>
          <w:szCs w:val="24"/>
        </w:rPr>
        <w:t xml:space="preserve">El procedimiento de </w:t>
      </w:r>
      <w:r w:rsidR="00F02ED5">
        <w:rPr>
          <w:rFonts w:ascii="Century Gothic" w:eastAsia="Century Gothic" w:hAnsi="Century Gothic" w:cs="Century Gothic"/>
          <w:sz w:val="24"/>
          <w:szCs w:val="24"/>
        </w:rPr>
        <w:t>pago mensual de 10% de Impuesto al Turismo al Instituto Guatemalteco de Turismo, es con la finalidad de cumplir con el traslado del impuesto que se le retiene a los usuarios de los boungalows del Hotel Senderos de Alux y de esta manera cumplir con lo establecido en el Decreto 1701 Ley Orgánica del INGUAT y su Reglamento.</w:t>
      </w:r>
    </w:p>
    <w:p w14:paraId="5DD411D0" w14:textId="77777777" w:rsidR="00D523FE" w:rsidRDefault="00D523FE">
      <w:pPr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15C2D603" w14:textId="77777777" w:rsidR="0084707A" w:rsidRDefault="006B0DF0" w:rsidP="00437815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t>Marco Legal</w:t>
      </w:r>
    </w:p>
    <w:p w14:paraId="6E98F3EC" w14:textId="77777777" w:rsidR="0084707A" w:rsidRPr="00437815" w:rsidRDefault="006B0DF0" w:rsidP="00437815">
      <w:pPr>
        <w:pStyle w:val="Prrafodelista"/>
        <w:numPr>
          <w:ilvl w:val="0"/>
          <w:numId w:val="4"/>
        </w:numPr>
        <w:rPr>
          <w:rFonts w:ascii="Century Gothic" w:eastAsia="Century Gothic" w:hAnsi="Century Gothic" w:cs="Century Gothic"/>
          <w:sz w:val="24"/>
          <w:szCs w:val="24"/>
        </w:rPr>
      </w:pPr>
      <w:r w:rsidRPr="00437815">
        <w:rPr>
          <w:rFonts w:ascii="Century Gothic" w:eastAsia="Century Gothic" w:hAnsi="Century Gothic" w:cs="Century Gothic"/>
          <w:sz w:val="24"/>
          <w:szCs w:val="24"/>
        </w:rPr>
        <w:t>Constitución Política de la República de Guatemala</w:t>
      </w:r>
    </w:p>
    <w:p w14:paraId="7CD2A5D5" w14:textId="77777777" w:rsidR="0084707A" w:rsidRPr="00437815" w:rsidRDefault="006B0DF0" w:rsidP="00437815">
      <w:pPr>
        <w:pStyle w:val="Prrafodelista"/>
        <w:numPr>
          <w:ilvl w:val="0"/>
          <w:numId w:val="4"/>
        </w:numPr>
        <w:rPr>
          <w:rFonts w:ascii="Century Gothic" w:eastAsia="Century Gothic" w:hAnsi="Century Gothic" w:cs="Century Gothic"/>
          <w:sz w:val="24"/>
          <w:szCs w:val="24"/>
        </w:rPr>
      </w:pPr>
      <w:r w:rsidRPr="00437815">
        <w:rPr>
          <w:rFonts w:ascii="Century Gothic" w:eastAsia="Century Gothic" w:hAnsi="Century Gothic" w:cs="Century Gothic"/>
          <w:sz w:val="24"/>
          <w:szCs w:val="24"/>
        </w:rPr>
        <w:t>Código Municipal, Decreto 12-2012</w:t>
      </w:r>
    </w:p>
    <w:p w14:paraId="3830DB62" w14:textId="77777777" w:rsidR="0084707A" w:rsidRPr="00437815" w:rsidRDefault="006B0DF0" w:rsidP="00437815">
      <w:pPr>
        <w:pStyle w:val="Prrafodelista"/>
        <w:numPr>
          <w:ilvl w:val="0"/>
          <w:numId w:val="4"/>
        </w:numPr>
        <w:rPr>
          <w:rFonts w:ascii="Century Gothic" w:eastAsia="Century Gothic" w:hAnsi="Century Gothic" w:cs="Century Gothic"/>
          <w:sz w:val="24"/>
          <w:szCs w:val="24"/>
        </w:rPr>
      </w:pPr>
      <w:r w:rsidRPr="00437815">
        <w:rPr>
          <w:rFonts w:ascii="Century Gothic" w:eastAsia="Century Gothic" w:hAnsi="Century Gothic" w:cs="Century Gothic"/>
          <w:sz w:val="24"/>
          <w:szCs w:val="24"/>
        </w:rPr>
        <w:t>Ley Orgánica del Presupuesto y su Reglamento, Decreto 101-97</w:t>
      </w:r>
    </w:p>
    <w:p w14:paraId="3CCBE487" w14:textId="77777777" w:rsidR="00437815" w:rsidRDefault="00021A17" w:rsidP="00437815">
      <w:pPr>
        <w:pStyle w:val="Prrafodelista"/>
        <w:numPr>
          <w:ilvl w:val="0"/>
          <w:numId w:val="4"/>
        </w:numPr>
        <w:rPr>
          <w:rFonts w:ascii="Century Gothic" w:eastAsia="Century Gothic" w:hAnsi="Century Gothic" w:cs="Century Gothic"/>
          <w:sz w:val="24"/>
          <w:szCs w:val="24"/>
        </w:rPr>
      </w:pPr>
      <w:r w:rsidRPr="00437815">
        <w:rPr>
          <w:rFonts w:ascii="Century Gothic" w:eastAsia="Century Gothic" w:hAnsi="Century Gothic" w:cs="Century Gothic"/>
          <w:sz w:val="24"/>
          <w:szCs w:val="24"/>
        </w:rPr>
        <w:t>Manual de Administración Financiera Integrada Municipal -MAFIM- Acuerdo Ministerial 558-2021 Segunda Edición</w:t>
      </w:r>
    </w:p>
    <w:p w14:paraId="5E67A633" w14:textId="58227413" w:rsidR="00A51941" w:rsidRPr="00437815" w:rsidRDefault="00F02ED5" w:rsidP="00437815">
      <w:pPr>
        <w:pStyle w:val="Prrafodelista"/>
        <w:numPr>
          <w:ilvl w:val="0"/>
          <w:numId w:val="4"/>
        </w:numPr>
        <w:rPr>
          <w:rFonts w:ascii="Century Gothic" w:eastAsia="Century Gothic" w:hAnsi="Century Gothic" w:cs="Century Gothic"/>
          <w:sz w:val="24"/>
          <w:szCs w:val="24"/>
        </w:rPr>
      </w:pPr>
      <w:r w:rsidRPr="00437815">
        <w:rPr>
          <w:rFonts w:ascii="Century Gothic" w:eastAsia="Century Gothic" w:hAnsi="Century Gothic" w:cs="Century Gothic"/>
          <w:sz w:val="24"/>
          <w:szCs w:val="24"/>
        </w:rPr>
        <w:t>Decreto 1701 Ley Orgánica del INGUAT y su Reglamento</w:t>
      </w:r>
    </w:p>
    <w:p w14:paraId="063ADC69" w14:textId="77777777" w:rsidR="00F02ED5" w:rsidRDefault="00F02ED5">
      <w:pPr>
        <w:rPr>
          <w:rFonts w:ascii="Century Gothic" w:eastAsia="Century Gothic" w:hAnsi="Century Gothic" w:cs="Century Gothic"/>
          <w:b/>
          <w:sz w:val="48"/>
          <w:szCs w:val="48"/>
        </w:rPr>
      </w:pPr>
    </w:p>
    <w:p w14:paraId="3FC889F0" w14:textId="152BD1FF" w:rsidR="00437815" w:rsidRPr="00437815" w:rsidRDefault="00437815" w:rsidP="00437815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 w:rsidRPr="00437815">
        <w:rPr>
          <w:rFonts w:ascii="Century Gothic" w:eastAsia="Century Gothic" w:hAnsi="Century Gothic" w:cs="Century Gothic"/>
          <w:b/>
          <w:sz w:val="36"/>
          <w:szCs w:val="36"/>
        </w:rPr>
        <w:t>Normas de Aplicación Interna</w:t>
      </w:r>
    </w:p>
    <w:p w14:paraId="3319CD6A" w14:textId="77777777" w:rsidR="00437815" w:rsidRDefault="00437815" w:rsidP="00437815">
      <w:pPr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570A8922" w14:textId="77777777" w:rsidR="00437815" w:rsidRDefault="00437815" w:rsidP="00437815">
      <w:pPr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7F8FE163" w14:textId="7FEA3545" w:rsidR="00437815" w:rsidRPr="00437815" w:rsidRDefault="00437815" w:rsidP="00437815">
      <w:pPr>
        <w:pStyle w:val="Prrafodelista"/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 w:rsidRPr="00437815">
        <w:rPr>
          <w:rFonts w:ascii="Century Gothic" w:eastAsia="Century Gothic" w:hAnsi="Century Gothic" w:cs="Century Gothic"/>
          <w:b/>
          <w:sz w:val="36"/>
          <w:szCs w:val="36"/>
        </w:rPr>
        <w:lastRenderedPageBreak/>
        <w:t>Usuarios</w:t>
      </w:r>
    </w:p>
    <w:p w14:paraId="4DC682FB" w14:textId="77777777" w:rsidR="00437815" w:rsidRPr="00437815" w:rsidRDefault="00437815" w:rsidP="00437815">
      <w:pPr>
        <w:pStyle w:val="Prrafodelista"/>
        <w:numPr>
          <w:ilvl w:val="0"/>
          <w:numId w:val="5"/>
        </w:numPr>
        <w:rPr>
          <w:rFonts w:ascii="Century Gothic" w:eastAsia="Century Gothic" w:hAnsi="Century Gothic" w:cs="Century Gothic"/>
          <w:sz w:val="24"/>
          <w:szCs w:val="24"/>
        </w:rPr>
      </w:pPr>
      <w:r w:rsidRPr="00437815">
        <w:rPr>
          <w:rFonts w:ascii="Century Gothic" w:eastAsia="Century Gothic" w:hAnsi="Century Gothic" w:cs="Century Gothic"/>
          <w:sz w:val="24"/>
          <w:szCs w:val="24"/>
        </w:rPr>
        <w:t>Dirección de Administración Financiera Integrada Municipal</w:t>
      </w:r>
    </w:p>
    <w:p w14:paraId="539BC64D" w14:textId="77777777" w:rsidR="00437815" w:rsidRPr="00437815" w:rsidRDefault="00437815" w:rsidP="00437815">
      <w:pPr>
        <w:pStyle w:val="Prrafodelista"/>
        <w:numPr>
          <w:ilvl w:val="0"/>
          <w:numId w:val="5"/>
        </w:numPr>
        <w:rPr>
          <w:rFonts w:ascii="Century Gothic" w:eastAsia="Century Gothic" w:hAnsi="Century Gothic" w:cs="Century Gothic"/>
          <w:sz w:val="24"/>
          <w:szCs w:val="24"/>
        </w:rPr>
      </w:pPr>
      <w:r w:rsidRPr="00437815">
        <w:rPr>
          <w:rFonts w:ascii="Century Gothic" w:eastAsia="Century Gothic" w:hAnsi="Century Gothic" w:cs="Century Gothic"/>
          <w:sz w:val="24"/>
          <w:szCs w:val="24"/>
        </w:rPr>
        <w:t>Coordinador de Contabilidad</w:t>
      </w:r>
    </w:p>
    <w:p w14:paraId="1A136020" w14:textId="77777777" w:rsidR="00437815" w:rsidRPr="00437815" w:rsidRDefault="00437815" w:rsidP="00437815">
      <w:pPr>
        <w:pStyle w:val="Prrafodelista"/>
        <w:numPr>
          <w:ilvl w:val="0"/>
          <w:numId w:val="5"/>
        </w:numPr>
        <w:rPr>
          <w:rFonts w:ascii="Century Gothic" w:eastAsia="Century Gothic" w:hAnsi="Century Gothic" w:cs="Century Gothic"/>
          <w:sz w:val="24"/>
          <w:szCs w:val="24"/>
        </w:rPr>
      </w:pPr>
      <w:r w:rsidRPr="00437815">
        <w:rPr>
          <w:rFonts w:ascii="Century Gothic" w:eastAsia="Century Gothic" w:hAnsi="Century Gothic" w:cs="Century Gothic"/>
          <w:sz w:val="24"/>
          <w:szCs w:val="24"/>
        </w:rPr>
        <w:t>Tesorero Municipal</w:t>
      </w:r>
    </w:p>
    <w:p w14:paraId="4854E33B" w14:textId="78081A90" w:rsidR="0084707A" w:rsidRPr="00437815" w:rsidRDefault="006B0DF0" w:rsidP="00437815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 w:rsidRPr="00437815">
        <w:rPr>
          <w:rFonts w:ascii="Century Gothic" w:eastAsia="Century Gothic" w:hAnsi="Century Gothic" w:cs="Century Gothic"/>
          <w:b/>
          <w:sz w:val="36"/>
          <w:szCs w:val="36"/>
        </w:rPr>
        <w:t>Requisitos</w:t>
      </w:r>
    </w:p>
    <w:p w14:paraId="4C08F49B" w14:textId="77777777" w:rsidR="00437815" w:rsidRDefault="006B0DF0" w:rsidP="00437815">
      <w:pPr>
        <w:pStyle w:val="Prrafodelista"/>
        <w:numPr>
          <w:ilvl w:val="0"/>
          <w:numId w:val="6"/>
        </w:numPr>
        <w:rPr>
          <w:rFonts w:ascii="Century Gothic" w:eastAsia="Century Gothic" w:hAnsi="Century Gothic" w:cs="Century Gothic"/>
          <w:sz w:val="24"/>
          <w:szCs w:val="24"/>
        </w:rPr>
      </w:pPr>
      <w:r w:rsidRPr="00437815">
        <w:rPr>
          <w:rFonts w:ascii="Century Gothic" w:eastAsia="Century Gothic" w:hAnsi="Century Gothic" w:cs="Century Gothic"/>
          <w:sz w:val="24"/>
          <w:szCs w:val="24"/>
        </w:rPr>
        <w:t>Conocimientos de toda la normativa legal y presupuestaria vigente en el país</w:t>
      </w:r>
    </w:p>
    <w:p w14:paraId="7EF18649" w14:textId="570092B4" w:rsidR="0084707A" w:rsidRPr="00437815" w:rsidRDefault="006B0DF0" w:rsidP="00437815">
      <w:pPr>
        <w:pStyle w:val="Prrafodelista"/>
        <w:numPr>
          <w:ilvl w:val="0"/>
          <w:numId w:val="6"/>
        </w:numPr>
        <w:rPr>
          <w:rFonts w:ascii="Century Gothic" w:eastAsia="Century Gothic" w:hAnsi="Century Gothic" w:cs="Century Gothic"/>
          <w:sz w:val="24"/>
          <w:szCs w:val="24"/>
        </w:rPr>
      </w:pPr>
      <w:r w:rsidRPr="00437815">
        <w:rPr>
          <w:rFonts w:ascii="Century Gothic" w:eastAsia="Century Gothic" w:hAnsi="Century Gothic" w:cs="Century Gothic"/>
          <w:sz w:val="24"/>
          <w:szCs w:val="24"/>
        </w:rPr>
        <w:t>Conocimiento de los sistemas financieros SIAF vigentes</w:t>
      </w:r>
    </w:p>
    <w:p w14:paraId="2BBD9B9B" w14:textId="77777777" w:rsidR="00F02ED5" w:rsidRDefault="00F02ED5" w:rsidP="00021A17">
      <w:pPr>
        <w:rPr>
          <w:rFonts w:ascii="Century Gothic" w:eastAsia="Century Gothic" w:hAnsi="Century Gothic" w:cs="Century Gothic"/>
          <w:b/>
          <w:sz w:val="48"/>
          <w:szCs w:val="48"/>
        </w:rPr>
      </w:pPr>
    </w:p>
    <w:p w14:paraId="46CA64A3" w14:textId="77777777" w:rsidR="00F02ED5" w:rsidRDefault="00F02ED5" w:rsidP="00021A17">
      <w:pPr>
        <w:rPr>
          <w:rFonts w:ascii="Century Gothic" w:eastAsia="Century Gothic" w:hAnsi="Century Gothic" w:cs="Century Gothic"/>
          <w:b/>
          <w:sz w:val="48"/>
          <w:szCs w:val="48"/>
        </w:rPr>
      </w:pPr>
    </w:p>
    <w:p w14:paraId="1CEBB93E" w14:textId="77777777" w:rsidR="00F02ED5" w:rsidRDefault="00F02ED5" w:rsidP="00021A17">
      <w:pPr>
        <w:rPr>
          <w:rFonts w:ascii="Century Gothic" w:eastAsia="Century Gothic" w:hAnsi="Century Gothic" w:cs="Century Gothic"/>
          <w:b/>
          <w:sz w:val="48"/>
          <w:szCs w:val="48"/>
        </w:rPr>
      </w:pPr>
    </w:p>
    <w:p w14:paraId="706568C2" w14:textId="77777777" w:rsidR="000A3847" w:rsidRDefault="000A3847" w:rsidP="00280C7A">
      <w:pPr>
        <w:jc w:val="both"/>
        <w:rPr>
          <w:rFonts w:ascii="Century Gothic" w:eastAsia="Century Gothic" w:hAnsi="Century Gothic" w:cs="Century Gothic"/>
          <w:sz w:val="24"/>
          <w:szCs w:val="24"/>
        </w:rPr>
      </w:pPr>
    </w:p>
    <w:p w14:paraId="6C2646AE" w14:textId="77777777" w:rsidR="000A3847" w:rsidRDefault="000A3847" w:rsidP="00280C7A">
      <w:pPr>
        <w:jc w:val="both"/>
        <w:rPr>
          <w:rFonts w:ascii="Century Gothic" w:eastAsia="Century Gothic" w:hAnsi="Century Gothic" w:cs="Century Gothic"/>
          <w:sz w:val="24"/>
          <w:szCs w:val="24"/>
        </w:rPr>
      </w:pPr>
    </w:p>
    <w:p w14:paraId="27213C31" w14:textId="77777777" w:rsidR="000A3847" w:rsidRDefault="000A3847" w:rsidP="00280C7A">
      <w:pPr>
        <w:jc w:val="both"/>
        <w:rPr>
          <w:rFonts w:ascii="Century Gothic" w:eastAsia="Century Gothic" w:hAnsi="Century Gothic" w:cs="Century Gothic"/>
          <w:sz w:val="24"/>
          <w:szCs w:val="24"/>
        </w:rPr>
      </w:pPr>
    </w:p>
    <w:p w14:paraId="7630F93D" w14:textId="77777777" w:rsidR="000A3847" w:rsidRDefault="000A3847" w:rsidP="00280C7A">
      <w:pPr>
        <w:jc w:val="both"/>
        <w:rPr>
          <w:rFonts w:ascii="Century Gothic" w:eastAsia="Century Gothic" w:hAnsi="Century Gothic" w:cs="Century Gothic"/>
          <w:sz w:val="24"/>
          <w:szCs w:val="24"/>
        </w:rPr>
      </w:pPr>
    </w:p>
    <w:p w14:paraId="7775AE91" w14:textId="77777777" w:rsidR="000A3847" w:rsidRDefault="000A3847" w:rsidP="00280C7A">
      <w:pPr>
        <w:jc w:val="both"/>
        <w:rPr>
          <w:rFonts w:ascii="Century Gothic" w:eastAsia="Century Gothic" w:hAnsi="Century Gothic" w:cs="Century Gothic"/>
          <w:sz w:val="24"/>
          <w:szCs w:val="24"/>
        </w:rPr>
      </w:pPr>
    </w:p>
    <w:p w14:paraId="568210F9" w14:textId="41A3E649" w:rsidR="0084707A" w:rsidRDefault="00437815" w:rsidP="00280C7A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lastRenderedPageBreak/>
        <w:t>Narrativa</w:t>
      </w:r>
    </w:p>
    <w:tbl>
      <w:tblPr>
        <w:tblStyle w:val="a0"/>
        <w:tblW w:w="1346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271"/>
        <w:gridCol w:w="8647"/>
        <w:gridCol w:w="3544"/>
      </w:tblGrid>
      <w:tr w:rsidR="0084707A" w14:paraId="38652BA3" w14:textId="77777777" w:rsidTr="00437815">
        <w:tc>
          <w:tcPr>
            <w:tcW w:w="1271" w:type="dxa"/>
            <w:shd w:val="clear" w:color="auto" w:fill="92D050"/>
          </w:tcPr>
          <w:p w14:paraId="56D1F905" w14:textId="77777777" w:rsidR="0084707A" w:rsidRDefault="006B0DF0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No.</w:t>
            </w:r>
          </w:p>
        </w:tc>
        <w:tc>
          <w:tcPr>
            <w:tcW w:w="8647" w:type="dxa"/>
            <w:shd w:val="clear" w:color="auto" w:fill="92D050"/>
          </w:tcPr>
          <w:p w14:paraId="504B297B" w14:textId="77777777" w:rsidR="0084707A" w:rsidRDefault="006B0DF0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Actividad</w:t>
            </w:r>
          </w:p>
        </w:tc>
        <w:tc>
          <w:tcPr>
            <w:tcW w:w="3544" w:type="dxa"/>
            <w:shd w:val="clear" w:color="auto" w:fill="92D050"/>
          </w:tcPr>
          <w:p w14:paraId="6E832667" w14:textId="77777777" w:rsidR="0084707A" w:rsidRDefault="006B0DF0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Responsable</w:t>
            </w:r>
          </w:p>
        </w:tc>
      </w:tr>
      <w:tr w:rsidR="00280C7A" w14:paraId="0C545A9D" w14:textId="77777777" w:rsidTr="00437815">
        <w:trPr>
          <w:trHeight w:val="642"/>
        </w:trPr>
        <w:tc>
          <w:tcPr>
            <w:tcW w:w="1271" w:type="dxa"/>
            <w:vAlign w:val="center"/>
          </w:tcPr>
          <w:p w14:paraId="1C47ED8D" w14:textId="77777777" w:rsidR="00280C7A" w:rsidRDefault="00280C7A" w:rsidP="00280C7A">
            <w:pPr>
              <w:jc w:val="center"/>
              <w:rPr>
                <w:rFonts w:ascii="Century Gothic" w:eastAsia="Century Gothic" w:hAnsi="Century Gothic" w:cs="Century Gothic"/>
              </w:rPr>
            </w:pPr>
          </w:p>
          <w:p w14:paraId="0E70EBD4" w14:textId="77777777" w:rsidR="00280C7A" w:rsidRDefault="00280C7A" w:rsidP="00280C7A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1</w:t>
            </w:r>
          </w:p>
        </w:tc>
        <w:tc>
          <w:tcPr>
            <w:tcW w:w="8647" w:type="dxa"/>
          </w:tcPr>
          <w:p w14:paraId="1D13E0EF" w14:textId="12216E96" w:rsidR="00280C7A" w:rsidRDefault="00D523FE" w:rsidP="00280C7A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Solicita</w:t>
            </w:r>
            <w:r w:rsidR="00437815">
              <w:rPr>
                <w:rFonts w:ascii="Century Gothic" w:eastAsia="Century Gothic" w:hAnsi="Century Gothic" w:cs="Century Gothic"/>
              </w:rPr>
              <w:t>r</w:t>
            </w:r>
            <w:r>
              <w:rPr>
                <w:rFonts w:ascii="Century Gothic" w:eastAsia="Century Gothic" w:hAnsi="Century Gothic" w:cs="Century Gothic"/>
              </w:rPr>
              <w:t xml:space="preserve"> </w:t>
            </w:r>
            <w:r w:rsidR="000A3847">
              <w:rPr>
                <w:rFonts w:ascii="Century Gothic" w:eastAsia="Century Gothic" w:hAnsi="Century Gothic" w:cs="Century Gothic"/>
              </w:rPr>
              <w:t>al INGUAT las formas BD1-SCC BOLETA DE DEPOSITO PARA PAGO DEL 10% SOBRE HOSPEDAJE para mantener un stock de existencias</w:t>
            </w:r>
          </w:p>
        </w:tc>
        <w:tc>
          <w:tcPr>
            <w:tcW w:w="3544" w:type="dxa"/>
          </w:tcPr>
          <w:p w14:paraId="542AE307" w14:textId="1DA343FB" w:rsidR="00280C7A" w:rsidRDefault="00280C7A" w:rsidP="00280C7A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Director de Administración Financiera Integrada Municipal</w:t>
            </w:r>
          </w:p>
        </w:tc>
      </w:tr>
      <w:tr w:rsidR="00A75241" w14:paraId="2278D240" w14:textId="77777777" w:rsidTr="00437815">
        <w:tc>
          <w:tcPr>
            <w:tcW w:w="1271" w:type="dxa"/>
            <w:vAlign w:val="center"/>
          </w:tcPr>
          <w:p w14:paraId="3E3EB6BE" w14:textId="1026B77F" w:rsidR="00A75241" w:rsidRDefault="00A75241" w:rsidP="00280C7A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2</w:t>
            </w:r>
          </w:p>
        </w:tc>
        <w:tc>
          <w:tcPr>
            <w:tcW w:w="8647" w:type="dxa"/>
          </w:tcPr>
          <w:p w14:paraId="06F56ACC" w14:textId="279C265E" w:rsidR="00A75241" w:rsidRDefault="00A75241" w:rsidP="00280C7A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Solicita</w:t>
            </w:r>
            <w:r w:rsidR="00437815">
              <w:rPr>
                <w:rFonts w:ascii="Century Gothic" w:eastAsia="Century Gothic" w:hAnsi="Century Gothic" w:cs="Century Gothic"/>
              </w:rPr>
              <w:t>r</w:t>
            </w:r>
            <w:r>
              <w:rPr>
                <w:rFonts w:ascii="Century Gothic" w:eastAsia="Century Gothic" w:hAnsi="Century Gothic" w:cs="Century Gothic"/>
              </w:rPr>
              <w:t xml:space="preserve"> al Encargado del Hotel, la copia en digital, del libro de pasajeros correspondiente al mes de pago del impuesto de turismo</w:t>
            </w:r>
          </w:p>
        </w:tc>
        <w:tc>
          <w:tcPr>
            <w:tcW w:w="3544" w:type="dxa"/>
          </w:tcPr>
          <w:p w14:paraId="100ECA70" w14:textId="298FE1CD" w:rsidR="00A75241" w:rsidRDefault="00A75241" w:rsidP="00280C7A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Director de Administración Financiera Integrada Municipal</w:t>
            </w:r>
          </w:p>
        </w:tc>
      </w:tr>
      <w:tr w:rsidR="00A75241" w14:paraId="2EA0EC6F" w14:textId="77777777" w:rsidTr="00437815">
        <w:tc>
          <w:tcPr>
            <w:tcW w:w="1271" w:type="dxa"/>
            <w:vAlign w:val="center"/>
          </w:tcPr>
          <w:p w14:paraId="5D44514A" w14:textId="6E9B37DC" w:rsidR="00A75241" w:rsidRDefault="00A75241" w:rsidP="00280C7A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3</w:t>
            </w:r>
          </w:p>
        </w:tc>
        <w:tc>
          <w:tcPr>
            <w:tcW w:w="8647" w:type="dxa"/>
          </w:tcPr>
          <w:p w14:paraId="20EF6F55" w14:textId="2C78AEA1" w:rsidR="00A75241" w:rsidRDefault="00A75241" w:rsidP="00280C7A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Entrega</w:t>
            </w:r>
            <w:r w:rsidR="00437815">
              <w:rPr>
                <w:rFonts w:ascii="Century Gothic" w:eastAsia="Century Gothic" w:hAnsi="Century Gothic" w:cs="Century Gothic"/>
              </w:rPr>
              <w:t>r</w:t>
            </w:r>
            <w:r>
              <w:rPr>
                <w:rFonts w:ascii="Century Gothic" w:eastAsia="Century Gothic" w:hAnsi="Century Gothic" w:cs="Century Gothic"/>
              </w:rPr>
              <w:t xml:space="preserve"> la copia digital del libro de pasajeros</w:t>
            </w:r>
          </w:p>
        </w:tc>
        <w:tc>
          <w:tcPr>
            <w:tcW w:w="3544" w:type="dxa"/>
          </w:tcPr>
          <w:p w14:paraId="1C8ED57D" w14:textId="692AE945" w:rsidR="00A75241" w:rsidRDefault="00A75241" w:rsidP="00280C7A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Encargado del Hotel</w:t>
            </w:r>
          </w:p>
        </w:tc>
      </w:tr>
      <w:tr w:rsidR="00280C7A" w14:paraId="223CA906" w14:textId="77777777" w:rsidTr="00437815">
        <w:tc>
          <w:tcPr>
            <w:tcW w:w="1271" w:type="dxa"/>
            <w:vAlign w:val="center"/>
          </w:tcPr>
          <w:p w14:paraId="45C642A2" w14:textId="7196D0B7" w:rsidR="00280C7A" w:rsidRDefault="00B77B94" w:rsidP="00280C7A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4</w:t>
            </w:r>
          </w:p>
        </w:tc>
        <w:tc>
          <w:tcPr>
            <w:tcW w:w="8647" w:type="dxa"/>
          </w:tcPr>
          <w:p w14:paraId="61F71D50" w14:textId="2CD01F18" w:rsidR="00280C7A" w:rsidRDefault="000A3847" w:rsidP="00280C7A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Genera</w:t>
            </w:r>
            <w:r w:rsidR="00437815">
              <w:rPr>
                <w:rFonts w:ascii="Century Gothic" w:eastAsia="Century Gothic" w:hAnsi="Century Gothic" w:cs="Century Gothic"/>
              </w:rPr>
              <w:t>r</w:t>
            </w:r>
            <w:r>
              <w:rPr>
                <w:rFonts w:ascii="Century Gothic" w:eastAsia="Century Gothic" w:hAnsi="Century Gothic" w:cs="Century Gothic"/>
              </w:rPr>
              <w:t xml:space="preserve"> el reporte en el sistema SIAF vigente </w:t>
            </w:r>
            <w:r w:rsidR="00A75241">
              <w:rPr>
                <w:rFonts w:ascii="Century Gothic" w:eastAsia="Century Gothic" w:hAnsi="Century Gothic" w:cs="Century Gothic"/>
              </w:rPr>
              <w:t xml:space="preserve">“Recaudo por Concepto de Cobro” </w:t>
            </w:r>
            <w:r>
              <w:rPr>
                <w:rFonts w:ascii="Century Gothic" w:eastAsia="Century Gothic" w:hAnsi="Century Gothic" w:cs="Century Gothic"/>
              </w:rPr>
              <w:t>correspondiente al mes a pagar el impuesto</w:t>
            </w:r>
          </w:p>
        </w:tc>
        <w:tc>
          <w:tcPr>
            <w:tcW w:w="3544" w:type="dxa"/>
          </w:tcPr>
          <w:p w14:paraId="602C6572" w14:textId="6051D4BE" w:rsidR="00280C7A" w:rsidRDefault="00280C7A" w:rsidP="00280C7A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Director de Administración Financiera Integrada Municipal</w:t>
            </w:r>
          </w:p>
        </w:tc>
      </w:tr>
      <w:tr w:rsidR="00280C7A" w14:paraId="7F0DA734" w14:textId="77777777" w:rsidTr="00437815">
        <w:tc>
          <w:tcPr>
            <w:tcW w:w="1271" w:type="dxa"/>
            <w:vAlign w:val="center"/>
          </w:tcPr>
          <w:p w14:paraId="2ED2F80B" w14:textId="2CA45C41" w:rsidR="00280C7A" w:rsidRDefault="00B77B94" w:rsidP="00280C7A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5</w:t>
            </w:r>
          </w:p>
        </w:tc>
        <w:tc>
          <w:tcPr>
            <w:tcW w:w="8647" w:type="dxa"/>
          </w:tcPr>
          <w:p w14:paraId="6E82985B" w14:textId="4745B5EF" w:rsidR="00280C7A" w:rsidRDefault="000A3847" w:rsidP="00280C7A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Determina</w:t>
            </w:r>
            <w:r w:rsidR="00437815">
              <w:rPr>
                <w:rFonts w:ascii="Century Gothic" w:eastAsia="Century Gothic" w:hAnsi="Century Gothic" w:cs="Century Gothic"/>
              </w:rPr>
              <w:t>r</w:t>
            </w:r>
            <w:r>
              <w:rPr>
                <w:rFonts w:ascii="Century Gothic" w:eastAsia="Century Gothic" w:hAnsi="Century Gothic" w:cs="Century Gothic"/>
              </w:rPr>
              <w:t xml:space="preserve"> el total del impuesto a pagar y llena la forma </w:t>
            </w:r>
            <w:r w:rsidR="00843B30">
              <w:rPr>
                <w:rFonts w:ascii="Century Gothic" w:eastAsia="Century Gothic" w:hAnsi="Century Gothic" w:cs="Century Gothic"/>
              </w:rPr>
              <w:t xml:space="preserve">BD1-SCC BOLETA DE DEPOSITO PARA PAGO DEL 10% SOBRE HOSPEDAJE </w:t>
            </w:r>
            <w:r w:rsidR="00A75241">
              <w:rPr>
                <w:rFonts w:ascii="Century Gothic" w:eastAsia="Century Gothic" w:hAnsi="Century Gothic" w:cs="Century Gothic"/>
              </w:rPr>
              <w:t>y</w:t>
            </w:r>
            <w:r w:rsidR="00843B30">
              <w:rPr>
                <w:rFonts w:ascii="Century Gothic" w:eastAsia="Century Gothic" w:hAnsi="Century Gothic" w:cs="Century Gothic"/>
              </w:rPr>
              <w:t xml:space="preserve"> traslada</w:t>
            </w:r>
            <w:r w:rsidR="00A75241">
              <w:rPr>
                <w:rFonts w:ascii="Century Gothic" w:eastAsia="Century Gothic" w:hAnsi="Century Gothic" w:cs="Century Gothic"/>
              </w:rPr>
              <w:t xml:space="preserve"> el expediente</w:t>
            </w:r>
            <w:r w:rsidR="00843B30">
              <w:rPr>
                <w:rFonts w:ascii="Century Gothic" w:eastAsia="Century Gothic" w:hAnsi="Century Gothic" w:cs="Century Gothic"/>
              </w:rPr>
              <w:t xml:space="preserve"> al Coordinador de Contabilidad</w:t>
            </w:r>
          </w:p>
        </w:tc>
        <w:tc>
          <w:tcPr>
            <w:tcW w:w="3544" w:type="dxa"/>
          </w:tcPr>
          <w:p w14:paraId="231BDD83" w14:textId="328F0721" w:rsidR="00280C7A" w:rsidRDefault="00280C7A" w:rsidP="00280C7A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Director de Administración Financiera Integrada Municipal</w:t>
            </w:r>
          </w:p>
        </w:tc>
      </w:tr>
      <w:tr w:rsidR="00A8684C" w14:paraId="1F6FF8F6" w14:textId="77777777" w:rsidTr="00437815">
        <w:tc>
          <w:tcPr>
            <w:tcW w:w="1271" w:type="dxa"/>
            <w:vAlign w:val="center"/>
          </w:tcPr>
          <w:p w14:paraId="47523329" w14:textId="55846D03" w:rsidR="00A8684C" w:rsidRDefault="00B77B94" w:rsidP="00A8684C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6</w:t>
            </w:r>
          </w:p>
        </w:tc>
        <w:tc>
          <w:tcPr>
            <w:tcW w:w="8647" w:type="dxa"/>
          </w:tcPr>
          <w:p w14:paraId="37817447" w14:textId="58615FF9" w:rsidR="00A8684C" w:rsidRDefault="00843B30" w:rsidP="00A8684C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Registra</w:t>
            </w:r>
            <w:r w:rsidR="00437815">
              <w:rPr>
                <w:rFonts w:ascii="Century Gothic" w:eastAsia="Century Gothic" w:hAnsi="Century Gothic" w:cs="Century Gothic"/>
              </w:rPr>
              <w:t>r</w:t>
            </w:r>
            <w:r>
              <w:rPr>
                <w:rFonts w:ascii="Century Gothic" w:eastAsia="Century Gothic" w:hAnsi="Century Gothic" w:cs="Century Gothic"/>
              </w:rPr>
              <w:t xml:space="preserve"> contablemente en el Sistema SIAF vigente </w:t>
            </w:r>
            <w:r w:rsidR="00A75241">
              <w:rPr>
                <w:rFonts w:ascii="Century Gothic" w:eastAsia="Century Gothic" w:hAnsi="Century Gothic" w:cs="Century Gothic"/>
              </w:rPr>
              <w:t>la Instrucción de Pago Contable EIF</w:t>
            </w:r>
            <w:r w:rsidR="00B241B6">
              <w:rPr>
                <w:rFonts w:ascii="Century Gothic" w:eastAsia="Century Gothic" w:hAnsi="Century Gothic" w:cs="Century Gothic"/>
              </w:rPr>
              <w:t xml:space="preserve"> y traslada el expediente para asignación de cheque</w:t>
            </w:r>
          </w:p>
        </w:tc>
        <w:tc>
          <w:tcPr>
            <w:tcW w:w="3544" w:type="dxa"/>
          </w:tcPr>
          <w:p w14:paraId="69BA819A" w14:textId="77777777" w:rsidR="00A8684C" w:rsidRDefault="00A8684C" w:rsidP="00A8684C">
            <w:pPr>
              <w:jc w:val="center"/>
              <w:rPr>
                <w:rFonts w:ascii="Century Gothic" w:eastAsia="Century Gothic" w:hAnsi="Century Gothic" w:cs="Century Gothic"/>
              </w:rPr>
            </w:pPr>
          </w:p>
          <w:p w14:paraId="7C568D19" w14:textId="61DAAC5D" w:rsidR="00A8684C" w:rsidRDefault="00A75241" w:rsidP="00A8684C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Coordinador de Contabilidad</w:t>
            </w:r>
          </w:p>
        </w:tc>
      </w:tr>
      <w:tr w:rsidR="00A8684C" w14:paraId="3AC7D921" w14:textId="77777777" w:rsidTr="00437815">
        <w:tc>
          <w:tcPr>
            <w:tcW w:w="1271" w:type="dxa"/>
            <w:vAlign w:val="center"/>
          </w:tcPr>
          <w:p w14:paraId="1B24EF10" w14:textId="23AE996C" w:rsidR="00A8684C" w:rsidRDefault="00B77B94" w:rsidP="00A8684C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7</w:t>
            </w:r>
          </w:p>
        </w:tc>
        <w:tc>
          <w:tcPr>
            <w:tcW w:w="8647" w:type="dxa"/>
          </w:tcPr>
          <w:p w14:paraId="72F3EADD" w14:textId="5ECE464A" w:rsidR="00A8684C" w:rsidRDefault="00B241B6" w:rsidP="00A8684C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Recib</w:t>
            </w:r>
            <w:r w:rsidR="00437815">
              <w:rPr>
                <w:rFonts w:ascii="Century Gothic" w:eastAsia="Century Gothic" w:hAnsi="Century Gothic" w:cs="Century Gothic"/>
              </w:rPr>
              <w:t>ir</w:t>
            </w:r>
            <w:r>
              <w:rPr>
                <w:rFonts w:ascii="Century Gothic" w:eastAsia="Century Gothic" w:hAnsi="Century Gothic" w:cs="Century Gothic"/>
              </w:rPr>
              <w:t xml:space="preserve"> el expediente y asigna cheque y luego lo traslada a Coordinador de Fondo Rotativo para impresión del cheque</w:t>
            </w:r>
          </w:p>
        </w:tc>
        <w:tc>
          <w:tcPr>
            <w:tcW w:w="3544" w:type="dxa"/>
          </w:tcPr>
          <w:p w14:paraId="6A26503C" w14:textId="77777777" w:rsidR="00A8684C" w:rsidRDefault="00A8684C" w:rsidP="00A8684C">
            <w:pPr>
              <w:jc w:val="center"/>
              <w:rPr>
                <w:rFonts w:ascii="Century Gothic" w:eastAsia="Century Gothic" w:hAnsi="Century Gothic" w:cs="Century Gothic"/>
              </w:rPr>
            </w:pPr>
          </w:p>
          <w:p w14:paraId="12860704" w14:textId="1F5CAF79" w:rsidR="00A8684C" w:rsidRDefault="00B241B6" w:rsidP="00A8684C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Tesorero Municipal</w:t>
            </w:r>
          </w:p>
        </w:tc>
      </w:tr>
      <w:tr w:rsidR="00A8684C" w14:paraId="3429CFE8" w14:textId="77777777" w:rsidTr="00437815">
        <w:tc>
          <w:tcPr>
            <w:tcW w:w="1271" w:type="dxa"/>
            <w:vAlign w:val="center"/>
          </w:tcPr>
          <w:p w14:paraId="1FE19511" w14:textId="5159E5FC" w:rsidR="00A8684C" w:rsidRDefault="00B77B94" w:rsidP="00A8684C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8</w:t>
            </w:r>
          </w:p>
        </w:tc>
        <w:tc>
          <w:tcPr>
            <w:tcW w:w="8647" w:type="dxa"/>
          </w:tcPr>
          <w:p w14:paraId="2C206AFE" w14:textId="127CF0D3" w:rsidR="00A8684C" w:rsidRDefault="00B241B6" w:rsidP="00A8684C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Imprim</w:t>
            </w:r>
            <w:r w:rsidR="00437815">
              <w:rPr>
                <w:rFonts w:ascii="Century Gothic" w:eastAsia="Century Gothic" w:hAnsi="Century Gothic" w:cs="Century Gothic"/>
              </w:rPr>
              <w:t>ir</w:t>
            </w:r>
            <w:r>
              <w:rPr>
                <w:rFonts w:ascii="Century Gothic" w:eastAsia="Century Gothic" w:hAnsi="Century Gothic" w:cs="Century Gothic"/>
              </w:rPr>
              <w:t xml:space="preserve"> y traslada</w:t>
            </w:r>
            <w:r w:rsidR="00A52C91">
              <w:rPr>
                <w:rFonts w:ascii="Century Gothic" w:eastAsia="Century Gothic" w:hAnsi="Century Gothic" w:cs="Century Gothic"/>
              </w:rPr>
              <w:t>r</w:t>
            </w:r>
            <w:r>
              <w:rPr>
                <w:rFonts w:ascii="Century Gothic" w:eastAsia="Century Gothic" w:hAnsi="Century Gothic" w:cs="Century Gothic"/>
              </w:rPr>
              <w:t xml:space="preserve"> el cheque y el expediente para firma de Alcaldía Municipal</w:t>
            </w:r>
          </w:p>
        </w:tc>
        <w:tc>
          <w:tcPr>
            <w:tcW w:w="3544" w:type="dxa"/>
          </w:tcPr>
          <w:p w14:paraId="72B5667D" w14:textId="40BDDB6E" w:rsidR="00A8684C" w:rsidRDefault="00B241B6" w:rsidP="00A8684C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Coordinador de Fondo Rotativo</w:t>
            </w:r>
          </w:p>
        </w:tc>
      </w:tr>
      <w:tr w:rsidR="00A8684C" w14:paraId="0B54F08D" w14:textId="77777777" w:rsidTr="00437815">
        <w:tc>
          <w:tcPr>
            <w:tcW w:w="1271" w:type="dxa"/>
            <w:vAlign w:val="center"/>
          </w:tcPr>
          <w:p w14:paraId="2F33EB1E" w14:textId="1A7DA61A" w:rsidR="00A8684C" w:rsidRDefault="00B77B94" w:rsidP="00A8684C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9</w:t>
            </w:r>
          </w:p>
        </w:tc>
        <w:tc>
          <w:tcPr>
            <w:tcW w:w="8647" w:type="dxa"/>
          </w:tcPr>
          <w:p w14:paraId="75CFB57D" w14:textId="7B9A186B" w:rsidR="00A8684C" w:rsidRDefault="00B241B6" w:rsidP="00A8684C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Revisa</w:t>
            </w:r>
            <w:r w:rsidR="00437815">
              <w:rPr>
                <w:rFonts w:ascii="Century Gothic" w:eastAsia="Century Gothic" w:hAnsi="Century Gothic" w:cs="Century Gothic"/>
              </w:rPr>
              <w:t>r</w:t>
            </w:r>
            <w:r>
              <w:rPr>
                <w:rFonts w:ascii="Century Gothic" w:eastAsia="Century Gothic" w:hAnsi="Century Gothic" w:cs="Century Gothic"/>
              </w:rPr>
              <w:t xml:space="preserve"> el expediente y firma el cheque correspondiente</w:t>
            </w:r>
          </w:p>
        </w:tc>
        <w:tc>
          <w:tcPr>
            <w:tcW w:w="3544" w:type="dxa"/>
          </w:tcPr>
          <w:p w14:paraId="3C726336" w14:textId="4E1CE63E" w:rsidR="00A8684C" w:rsidRDefault="00B241B6" w:rsidP="00A8684C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Alcalde</w:t>
            </w:r>
            <w:r w:rsidR="00A8684C">
              <w:rPr>
                <w:rFonts w:ascii="Century Gothic" w:eastAsia="Century Gothic" w:hAnsi="Century Gothic" w:cs="Century Gothic"/>
              </w:rPr>
              <w:t xml:space="preserve"> Municipal</w:t>
            </w:r>
          </w:p>
        </w:tc>
      </w:tr>
      <w:tr w:rsidR="00A8684C" w14:paraId="70C30E12" w14:textId="77777777" w:rsidTr="00437815">
        <w:tc>
          <w:tcPr>
            <w:tcW w:w="1271" w:type="dxa"/>
            <w:vAlign w:val="center"/>
          </w:tcPr>
          <w:p w14:paraId="4319D2EB" w14:textId="59FF2A58" w:rsidR="00A8684C" w:rsidRDefault="00B77B94" w:rsidP="00A8684C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10</w:t>
            </w:r>
          </w:p>
        </w:tc>
        <w:tc>
          <w:tcPr>
            <w:tcW w:w="8647" w:type="dxa"/>
          </w:tcPr>
          <w:p w14:paraId="50BD60D4" w14:textId="61A7C1BF" w:rsidR="00A8684C" w:rsidRDefault="00B241B6" w:rsidP="00A8684C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Traslada</w:t>
            </w:r>
            <w:r w:rsidR="00437815">
              <w:rPr>
                <w:rFonts w:ascii="Century Gothic" w:eastAsia="Century Gothic" w:hAnsi="Century Gothic" w:cs="Century Gothic"/>
              </w:rPr>
              <w:t>r</w:t>
            </w:r>
            <w:r>
              <w:rPr>
                <w:rFonts w:ascii="Century Gothic" w:eastAsia="Century Gothic" w:hAnsi="Century Gothic" w:cs="Century Gothic"/>
              </w:rPr>
              <w:t xml:space="preserve"> el expediente para firma del </w:t>
            </w:r>
            <w:proofErr w:type="gramStart"/>
            <w:r>
              <w:rPr>
                <w:rFonts w:ascii="Century Gothic" w:eastAsia="Century Gothic" w:hAnsi="Century Gothic" w:cs="Century Gothic"/>
              </w:rPr>
              <w:t>Director</w:t>
            </w:r>
            <w:proofErr w:type="gramEnd"/>
            <w:r>
              <w:rPr>
                <w:rFonts w:ascii="Century Gothic" w:eastAsia="Century Gothic" w:hAnsi="Century Gothic" w:cs="Century Gothic"/>
              </w:rPr>
              <w:t xml:space="preserve"> Financiero</w:t>
            </w:r>
          </w:p>
        </w:tc>
        <w:tc>
          <w:tcPr>
            <w:tcW w:w="3544" w:type="dxa"/>
          </w:tcPr>
          <w:p w14:paraId="0C388E98" w14:textId="7F0FF110" w:rsidR="00A8684C" w:rsidRDefault="00B241B6" w:rsidP="00A8684C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Asistente de Alcaldía Municipal</w:t>
            </w:r>
          </w:p>
        </w:tc>
      </w:tr>
      <w:tr w:rsidR="00A8684C" w14:paraId="6F074F43" w14:textId="77777777" w:rsidTr="00437815">
        <w:tc>
          <w:tcPr>
            <w:tcW w:w="1271" w:type="dxa"/>
            <w:vAlign w:val="center"/>
          </w:tcPr>
          <w:p w14:paraId="09F66B12" w14:textId="57C313E8" w:rsidR="00A8684C" w:rsidRDefault="00B77B94" w:rsidP="00A8684C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lastRenderedPageBreak/>
              <w:t>11</w:t>
            </w:r>
          </w:p>
        </w:tc>
        <w:tc>
          <w:tcPr>
            <w:tcW w:w="8647" w:type="dxa"/>
          </w:tcPr>
          <w:p w14:paraId="4D764637" w14:textId="6E321375" w:rsidR="00A8684C" w:rsidRDefault="00B241B6" w:rsidP="00A8684C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Recib</w:t>
            </w:r>
            <w:r w:rsidR="00437815">
              <w:rPr>
                <w:rFonts w:ascii="Century Gothic" w:eastAsia="Century Gothic" w:hAnsi="Century Gothic" w:cs="Century Gothic"/>
              </w:rPr>
              <w:t>ir</w:t>
            </w:r>
            <w:r>
              <w:rPr>
                <w:rFonts w:ascii="Century Gothic" w:eastAsia="Century Gothic" w:hAnsi="Century Gothic" w:cs="Century Gothic"/>
              </w:rPr>
              <w:t xml:space="preserve"> expediente y procede a realizar el pago en la entidad bancaria correspondiente</w:t>
            </w:r>
          </w:p>
        </w:tc>
        <w:tc>
          <w:tcPr>
            <w:tcW w:w="3544" w:type="dxa"/>
          </w:tcPr>
          <w:p w14:paraId="4D707A0E" w14:textId="34382CDD" w:rsidR="00A8684C" w:rsidRDefault="00413AD0" w:rsidP="00A8684C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Director de Administración Financiera Integrada Municipal</w:t>
            </w:r>
          </w:p>
        </w:tc>
      </w:tr>
      <w:tr w:rsidR="00A8684C" w14:paraId="10D3081C" w14:textId="77777777" w:rsidTr="00437815">
        <w:tc>
          <w:tcPr>
            <w:tcW w:w="1271" w:type="dxa"/>
            <w:vAlign w:val="center"/>
          </w:tcPr>
          <w:p w14:paraId="0678B7ED" w14:textId="288116BC" w:rsidR="00A8684C" w:rsidRDefault="00A8684C" w:rsidP="00A8684C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1</w:t>
            </w:r>
            <w:r w:rsidR="00B77B94">
              <w:rPr>
                <w:rFonts w:ascii="Century Gothic" w:eastAsia="Century Gothic" w:hAnsi="Century Gothic" w:cs="Century Gothic"/>
              </w:rPr>
              <w:t>2</w:t>
            </w:r>
          </w:p>
        </w:tc>
        <w:tc>
          <w:tcPr>
            <w:tcW w:w="8647" w:type="dxa"/>
          </w:tcPr>
          <w:p w14:paraId="6034B8DE" w14:textId="69ED842A" w:rsidR="00A8684C" w:rsidRDefault="00B241B6" w:rsidP="00A8684C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Traslada</w:t>
            </w:r>
            <w:r w:rsidR="00437815">
              <w:rPr>
                <w:rFonts w:ascii="Century Gothic" w:eastAsia="Century Gothic" w:hAnsi="Century Gothic" w:cs="Century Gothic"/>
              </w:rPr>
              <w:t>r</w:t>
            </w:r>
            <w:r>
              <w:rPr>
                <w:rFonts w:ascii="Century Gothic" w:eastAsia="Century Gothic" w:hAnsi="Century Gothic" w:cs="Century Gothic"/>
              </w:rPr>
              <w:t xml:space="preserve"> el expediente para escaneo, archivo digital y archivo contable</w:t>
            </w:r>
          </w:p>
        </w:tc>
        <w:tc>
          <w:tcPr>
            <w:tcW w:w="3544" w:type="dxa"/>
          </w:tcPr>
          <w:p w14:paraId="61A4F836" w14:textId="0E66884D" w:rsidR="00A8684C" w:rsidRDefault="00A8684C" w:rsidP="00A8684C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Director de Administración Financiera Integrada Municipal</w:t>
            </w:r>
          </w:p>
        </w:tc>
      </w:tr>
      <w:tr w:rsidR="00A8684C" w14:paraId="2F3DF5BA" w14:textId="77777777" w:rsidTr="00437815">
        <w:tc>
          <w:tcPr>
            <w:tcW w:w="1271" w:type="dxa"/>
            <w:vAlign w:val="center"/>
          </w:tcPr>
          <w:p w14:paraId="0AEAE182" w14:textId="12C0980C" w:rsidR="00A8684C" w:rsidRDefault="00A8684C" w:rsidP="00A8684C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1</w:t>
            </w:r>
            <w:r w:rsidR="00B77B94">
              <w:rPr>
                <w:rFonts w:ascii="Century Gothic" w:eastAsia="Century Gothic" w:hAnsi="Century Gothic" w:cs="Century Gothic"/>
              </w:rPr>
              <w:t>3</w:t>
            </w:r>
          </w:p>
        </w:tc>
        <w:tc>
          <w:tcPr>
            <w:tcW w:w="8647" w:type="dxa"/>
          </w:tcPr>
          <w:p w14:paraId="6FD9E8B4" w14:textId="6AFF946A" w:rsidR="00A8684C" w:rsidRDefault="00B241B6" w:rsidP="00A8684C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Crea</w:t>
            </w:r>
            <w:r w:rsidR="00437815">
              <w:rPr>
                <w:rFonts w:ascii="Century Gothic" w:eastAsia="Century Gothic" w:hAnsi="Century Gothic" w:cs="Century Gothic"/>
              </w:rPr>
              <w:t>r</w:t>
            </w:r>
            <w:r>
              <w:rPr>
                <w:rFonts w:ascii="Century Gothic" w:eastAsia="Century Gothic" w:hAnsi="Century Gothic" w:cs="Century Gothic"/>
              </w:rPr>
              <w:t xml:space="preserve"> el archivo digital del </w:t>
            </w:r>
            <w:r w:rsidR="00437815">
              <w:rPr>
                <w:rFonts w:ascii="Century Gothic" w:eastAsia="Century Gothic" w:hAnsi="Century Gothic" w:cs="Century Gothic"/>
              </w:rPr>
              <w:t>expediente</w:t>
            </w:r>
            <w:r>
              <w:rPr>
                <w:rFonts w:ascii="Century Gothic" w:eastAsia="Century Gothic" w:hAnsi="Century Gothic" w:cs="Century Gothic"/>
              </w:rPr>
              <w:t xml:space="preserve"> y procede a archivar la documentación</w:t>
            </w:r>
          </w:p>
        </w:tc>
        <w:tc>
          <w:tcPr>
            <w:tcW w:w="3544" w:type="dxa"/>
          </w:tcPr>
          <w:p w14:paraId="15C12F3D" w14:textId="71EB61DC" w:rsidR="00A8684C" w:rsidRDefault="00B241B6" w:rsidP="00A8684C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Coordinador de Arbitrios y Expedientes de Egresos</w:t>
            </w:r>
          </w:p>
        </w:tc>
      </w:tr>
    </w:tbl>
    <w:p w14:paraId="3B863028" w14:textId="77777777" w:rsidR="00040FFE" w:rsidRDefault="00040FFE">
      <w:pPr>
        <w:jc w:val="center"/>
        <w:rPr>
          <w:rFonts w:ascii="Century Gothic" w:eastAsia="Century Gothic" w:hAnsi="Century Gothic" w:cs="Century Gothic"/>
          <w:sz w:val="36"/>
          <w:szCs w:val="36"/>
        </w:rPr>
      </w:pPr>
    </w:p>
    <w:p w14:paraId="58487348" w14:textId="77777777" w:rsidR="00040FFE" w:rsidRDefault="00040FFE">
      <w:pPr>
        <w:jc w:val="center"/>
        <w:rPr>
          <w:rFonts w:ascii="Century Gothic" w:eastAsia="Century Gothic" w:hAnsi="Century Gothic" w:cs="Century Gothic"/>
          <w:sz w:val="36"/>
          <w:szCs w:val="36"/>
        </w:rPr>
      </w:pPr>
    </w:p>
    <w:p w14:paraId="52876456" w14:textId="77777777" w:rsidR="0084707A" w:rsidRDefault="0084707A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2F210A0A" w14:textId="77777777" w:rsidR="0084707A" w:rsidRDefault="0084707A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218AF076" w14:textId="77777777" w:rsidR="0084707A" w:rsidRDefault="0084707A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6A3795A3" w14:textId="77777777" w:rsidR="0084707A" w:rsidRDefault="0084707A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717485F3" w14:textId="77777777" w:rsidR="0084707A" w:rsidRDefault="0084707A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1E439F29" w14:textId="77777777" w:rsidR="0084707A" w:rsidRDefault="0084707A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233DA051" w14:textId="77777777" w:rsidR="0084707A" w:rsidRDefault="0084707A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0E3C14A7" w14:textId="77777777" w:rsidR="0084707A" w:rsidRDefault="0084707A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31F0FA40" w14:textId="77777777" w:rsidR="0084707A" w:rsidRDefault="0084707A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04BD29D8" w14:textId="77777777" w:rsidR="0084707A" w:rsidRDefault="0084707A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5FDBE1D3" w14:textId="169111EE" w:rsidR="0084707A" w:rsidRDefault="006B0DF0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lastRenderedPageBreak/>
        <w:t>Diagrama</w:t>
      </w:r>
    </w:p>
    <w:p w14:paraId="11735172" w14:textId="1EEE9D5E" w:rsidR="0084707A" w:rsidRDefault="00A52C91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noProof/>
        </w:rPr>
        <w:drawing>
          <wp:inline distT="0" distB="0" distL="0" distR="0" wp14:anchorId="4317DB3E" wp14:editId="2F0BCF51">
            <wp:extent cx="6324600" cy="4470400"/>
            <wp:effectExtent l="0" t="0" r="0" b="6350"/>
            <wp:docPr id="1938922589" name="Picture 1" descr="A diagram of a proces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8922589" name="Picture 1" descr="A diagram of a process&#10;&#10;AI-generated content may be incorrect."/>
                    <pic:cNvPicPr/>
                  </pic:nvPicPr>
                  <pic:blipFill rotWithShape="1">
                    <a:blip r:embed="rId10"/>
                    <a:srcRect l="2233" t="1643" r="1493" b="87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24600" cy="4470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A80D190" w14:textId="77777777" w:rsidR="00A52C91" w:rsidRPr="00A52C91" w:rsidRDefault="00A52C91" w:rsidP="00A52C91">
      <w:pPr>
        <w:jc w:val="center"/>
        <w:rPr>
          <w:rFonts w:ascii="Century Gothic" w:eastAsia="Century Gothic" w:hAnsi="Century Gothic" w:cs="Century Gothic"/>
          <w:b/>
          <w:bCs/>
          <w:sz w:val="36"/>
          <w:szCs w:val="36"/>
        </w:rPr>
      </w:pPr>
      <w:bookmarkStart w:id="0" w:name="_Hlk196327785"/>
      <w:r w:rsidRPr="00A52C91">
        <w:rPr>
          <w:rFonts w:ascii="Century Gothic" w:eastAsia="Century Gothic" w:hAnsi="Century Gothic" w:cs="Century Gothic"/>
          <w:b/>
          <w:bCs/>
          <w:sz w:val="36"/>
          <w:szCs w:val="36"/>
        </w:rPr>
        <w:lastRenderedPageBreak/>
        <w:t>Tabla de Anexos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674"/>
        <w:gridCol w:w="11891"/>
      </w:tblGrid>
      <w:tr w:rsidR="00A52C91" w:rsidRPr="00A52C91" w14:paraId="2A998D9A" w14:textId="77777777">
        <w:trPr>
          <w:trHeight w:val="470"/>
        </w:trPr>
        <w:tc>
          <w:tcPr>
            <w:tcW w:w="1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AF4517D" w14:textId="77777777" w:rsidR="00A52C91" w:rsidRPr="00A52C91" w:rsidRDefault="00A52C91" w:rsidP="00A52C91">
            <w:pPr>
              <w:spacing w:after="160" w:line="259" w:lineRule="auto"/>
              <w:jc w:val="center"/>
              <w:rPr>
                <w:rFonts w:ascii="Century Gothic" w:eastAsia="Century Gothic" w:hAnsi="Century Gothic" w:cs="Century Gothic"/>
                <w:b/>
                <w:bCs/>
                <w:sz w:val="36"/>
                <w:szCs w:val="36"/>
              </w:rPr>
            </w:pPr>
            <w:r w:rsidRPr="00A52C91">
              <w:rPr>
                <w:rFonts w:ascii="Century Gothic" w:eastAsia="Century Gothic" w:hAnsi="Century Gothic" w:cs="Century Gothic"/>
                <w:b/>
                <w:bCs/>
                <w:sz w:val="36"/>
                <w:szCs w:val="36"/>
              </w:rPr>
              <w:t>No.</w:t>
            </w:r>
          </w:p>
        </w:tc>
        <w:tc>
          <w:tcPr>
            <w:tcW w:w="11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9E6E985" w14:textId="77777777" w:rsidR="00A52C91" w:rsidRPr="00A52C91" w:rsidRDefault="00A52C91" w:rsidP="00A52C91">
            <w:pPr>
              <w:spacing w:after="160" w:line="259" w:lineRule="auto"/>
              <w:jc w:val="center"/>
              <w:rPr>
                <w:rFonts w:ascii="Century Gothic" w:eastAsia="Century Gothic" w:hAnsi="Century Gothic" w:cs="Century Gothic"/>
                <w:b/>
                <w:bCs/>
                <w:sz w:val="36"/>
                <w:szCs w:val="36"/>
              </w:rPr>
            </w:pPr>
            <w:r w:rsidRPr="00A52C91">
              <w:rPr>
                <w:rFonts w:ascii="Century Gothic" w:eastAsia="Century Gothic" w:hAnsi="Century Gothic" w:cs="Century Gothic"/>
                <w:b/>
                <w:bCs/>
                <w:sz w:val="36"/>
                <w:szCs w:val="36"/>
              </w:rPr>
              <w:t>Anexo</w:t>
            </w:r>
          </w:p>
        </w:tc>
      </w:tr>
      <w:tr w:rsidR="00A52C91" w:rsidRPr="00A52C91" w14:paraId="747F452D" w14:textId="77777777">
        <w:trPr>
          <w:trHeight w:val="399"/>
        </w:trPr>
        <w:tc>
          <w:tcPr>
            <w:tcW w:w="1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FDA1134" w14:textId="77777777" w:rsidR="00A52C91" w:rsidRPr="00A52C91" w:rsidRDefault="00A52C91" w:rsidP="00A52C91">
            <w:pPr>
              <w:spacing w:after="160" w:line="259" w:lineRule="auto"/>
              <w:jc w:val="center"/>
              <w:rPr>
                <w:rFonts w:ascii="Century Gothic" w:eastAsia="Century Gothic" w:hAnsi="Century Gothic" w:cs="Century Gothic"/>
                <w:bCs/>
                <w:sz w:val="24"/>
                <w:szCs w:val="24"/>
              </w:rPr>
            </w:pPr>
            <w:r w:rsidRPr="00A52C91">
              <w:rPr>
                <w:rFonts w:ascii="Century Gothic" w:eastAsia="Century Gothic" w:hAnsi="Century Gothic" w:cs="Century Gothic"/>
                <w:bCs/>
                <w:sz w:val="24"/>
                <w:szCs w:val="24"/>
              </w:rPr>
              <w:t>1</w:t>
            </w:r>
          </w:p>
        </w:tc>
        <w:tc>
          <w:tcPr>
            <w:tcW w:w="11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BD2E3F0" w14:textId="41533A4D" w:rsidR="00A52C91" w:rsidRPr="00A52C91" w:rsidRDefault="00A52C91" w:rsidP="00A52C91">
            <w:pPr>
              <w:spacing w:after="160" w:line="259" w:lineRule="auto"/>
              <w:rPr>
                <w:rFonts w:ascii="Century Gothic" w:eastAsia="Century Gothic" w:hAnsi="Century Gothic" w:cs="Century Gothic"/>
                <w:bCs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Cs/>
                <w:sz w:val="24"/>
                <w:szCs w:val="24"/>
              </w:rPr>
              <w:t>Deposito</w:t>
            </w:r>
          </w:p>
        </w:tc>
        <w:bookmarkEnd w:id="0"/>
      </w:tr>
    </w:tbl>
    <w:p w14:paraId="10082FAD" w14:textId="77777777" w:rsidR="0084707A" w:rsidRDefault="0084707A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2519A83C" w14:textId="77777777" w:rsidR="0084707A" w:rsidRDefault="0084707A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6457DBF6" w14:textId="77777777" w:rsidR="0084707A" w:rsidRDefault="0084707A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0A800A92" w14:textId="77777777" w:rsidR="001F76DF" w:rsidRDefault="001F76DF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1BF93266" w14:textId="77777777" w:rsidR="001F76DF" w:rsidRDefault="001F76DF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5D737C7A" w14:textId="77777777" w:rsidR="001F76DF" w:rsidRDefault="001F76DF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149C75F6" w14:textId="77777777" w:rsidR="00A52C91" w:rsidRDefault="00A52C91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199E683A" w14:textId="77777777" w:rsidR="0084707A" w:rsidRDefault="0084707A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6D113636" w14:textId="69996A84" w:rsidR="0084707A" w:rsidRDefault="0084707A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69B12E20" w14:textId="77777777" w:rsidR="00A52C91" w:rsidRDefault="00A52C91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30233EC4" w14:textId="4F181381" w:rsidR="0084707A" w:rsidRPr="00A52C91" w:rsidRDefault="00A52C91">
      <w:pPr>
        <w:rPr>
          <w:rFonts w:ascii="Century Gothic" w:eastAsia="Century Gothic" w:hAnsi="Century Gothic" w:cs="Century Gothic"/>
          <w:bCs/>
          <w:sz w:val="20"/>
          <w:szCs w:val="20"/>
        </w:rPr>
      </w:pPr>
      <w:r w:rsidRPr="00A52C91">
        <w:rPr>
          <w:rFonts w:ascii="Century Gothic" w:eastAsia="Century Gothic" w:hAnsi="Century Gothic" w:cs="Century Gothic"/>
          <w:bCs/>
          <w:sz w:val="20"/>
          <w:szCs w:val="20"/>
        </w:rPr>
        <w:lastRenderedPageBreak/>
        <w:t>Anexo 1 Deposito</w:t>
      </w:r>
    </w:p>
    <w:p w14:paraId="6CCF5E36" w14:textId="1EE8FDB4" w:rsidR="006B0DF0" w:rsidRDefault="00A52C91">
      <w:pPr>
        <w:rPr>
          <w:rFonts w:ascii="Century Gothic" w:eastAsia="Century Gothic" w:hAnsi="Century Gothic" w:cs="Century Gothic"/>
          <w:b/>
          <w:sz w:val="20"/>
          <w:szCs w:val="20"/>
        </w:rPr>
      </w:pPr>
      <w:r w:rsidRPr="00B241B6">
        <w:rPr>
          <w:rFonts w:ascii="Century Gothic" w:eastAsia="Century Gothic" w:hAnsi="Century Gothic" w:cs="Century Gothic"/>
          <w:b/>
          <w:noProof/>
          <w:sz w:val="20"/>
          <w:szCs w:val="20"/>
        </w:rPr>
        <w:drawing>
          <wp:anchor distT="0" distB="0" distL="114300" distR="114300" simplePos="0" relativeHeight="251659264" behindDoc="1" locked="0" layoutInCell="1" allowOverlap="1" wp14:anchorId="301C2218" wp14:editId="4269F9CE">
            <wp:simplePos x="0" y="0"/>
            <wp:positionH relativeFrom="margin">
              <wp:posOffset>1364615</wp:posOffset>
            </wp:positionH>
            <wp:positionV relativeFrom="paragraph">
              <wp:posOffset>26035</wp:posOffset>
            </wp:positionV>
            <wp:extent cx="6272530" cy="4510338"/>
            <wp:effectExtent l="0" t="0" r="0" b="5080"/>
            <wp:wrapNone/>
            <wp:docPr id="34165103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1651031" name="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991" t="1356" r="1715" b="1"/>
                    <a:stretch/>
                  </pic:blipFill>
                  <pic:spPr bwMode="auto">
                    <a:xfrm>
                      <a:off x="0" y="0"/>
                      <a:ext cx="6276491" cy="451318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86E8164" w14:textId="6A6AD136" w:rsidR="006B0DF0" w:rsidRDefault="006B0DF0" w:rsidP="006B0DF0">
      <w:pPr>
        <w:tabs>
          <w:tab w:val="left" w:pos="1710"/>
        </w:tabs>
        <w:rPr>
          <w:rFonts w:ascii="Century Gothic" w:eastAsia="Century Gothic" w:hAnsi="Century Gothic" w:cs="Century Gothic"/>
          <w:b/>
          <w:sz w:val="20"/>
          <w:szCs w:val="20"/>
        </w:rPr>
      </w:pPr>
      <w:r>
        <w:rPr>
          <w:rFonts w:ascii="Century Gothic" w:eastAsia="Century Gothic" w:hAnsi="Century Gothic" w:cs="Century Gothic"/>
          <w:b/>
          <w:sz w:val="20"/>
          <w:szCs w:val="20"/>
        </w:rPr>
        <w:tab/>
      </w:r>
    </w:p>
    <w:p w14:paraId="532BC45C" w14:textId="27E3AFFD" w:rsidR="0084707A" w:rsidRDefault="006B0DF0">
      <w:pPr>
        <w:rPr>
          <w:rFonts w:ascii="Century Gothic" w:eastAsia="Century Gothic" w:hAnsi="Century Gothic" w:cs="Century Gothic"/>
          <w:b/>
          <w:sz w:val="20"/>
          <w:szCs w:val="20"/>
        </w:rPr>
      </w:pPr>
      <w:r>
        <w:rPr>
          <w:rFonts w:ascii="Century Gothic" w:eastAsia="Century Gothic" w:hAnsi="Century Gothic" w:cs="Century Gothic"/>
          <w:b/>
          <w:sz w:val="20"/>
          <w:szCs w:val="20"/>
        </w:rPr>
        <w:br w:type="textWrapping" w:clear="all"/>
      </w:r>
    </w:p>
    <w:sectPr w:rsidR="0084707A">
      <w:headerReference w:type="default" r:id="rId12"/>
      <w:footerReference w:type="default" r:id="rId13"/>
      <w:footerReference w:type="first" r:id="rId14"/>
      <w:pgSz w:w="15840" w:h="12240" w:orient="landscape"/>
      <w:pgMar w:top="1440" w:right="1239" w:bottom="1440" w:left="851" w:header="720" w:footer="720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97329A6" w14:textId="77777777" w:rsidR="003C778F" w:rsidRDefault="003C778F">
      <w:pPr>
        <w:spacing w:after="0" w:line="240" w:lineRule="auto"/>
      </w:pPr>
      <w:r>
        <w:separator/>
      </w:r>
    </w:p>
  </w:endnote>
  <w:endnote w:type="continuationSeparator" w:id="0">
    <w:p w14:paraId="0C409BAB" w14:textId="77777777" w:rsidR="003C778F" w:rsidRDefault="003C778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altName w:val="Calibri"/>
    <w:charset w:val="00"/>
    <w:family w:val="swiss"/>
    <w:pitch w:val="variable"/>
    <w:sig w:usb0="20000287" w:usb1="00000003" w:usb2="00000000" w:usb3="00000000" w:csb0="0000019F" w:csb1="00000000"/>
    <w:embedRegular r:id="rId1" w:fontKey="{D9773B11-A181-4410-A7DB-EFE7D79D0853}"/>
    <w:embedBold r:id="rId2" w:fontKey="{C41996BD-A6D1-466E-853F-77B1988C15C7}"/>
    <w:embedItalic r:id="rId3" w:fontKey="{D6DF1058-98F2-461B-AB36-2FEAFF7FD268}"/>
  </w:font>
  <w:font w:name="Aptos Display">
    <w:altName w:val="Calibri"/>
    <w:charset w:val="00"/>
    <w:family w:val="swiss"/>
    <w:pitch w:val="variable"/>
    <w:sig w:usb0="20000287" w:usb1="00000003" w:usb2="00000000" w:usb3="00000000" w:csb0="0000019F" w:csb1="00000000"/>
    <w:embedRegular r:id="rId4" w:fontKey="{0B394EE3-5E36-4002-9CE1-EC2F42A0B503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5" w:fontKey="{5089F535-A0BE-4612-B258-14DECFC66391}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  <w:embedRegular r:id="rId6" w:fontKey="{278D972C-6545-4173-AE3F-6C014BFF2BF8}"/>
    <w:embedBold r:id="rId7" w:fontKey="{FCEF0AB5-8B7C-4984-99A8-1DAB2689740B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FBF7862" w14:textId="77777777" w:rsidR="00B0015C" w:rsidRDefault="00B0015C" w:rsidP="00B0015C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jc w:val="right"/>
      <w:rPr>
        <w:rFonts w:ascii="Century Gothic" w:eastAsia="Century Gothic" w:hAnsi="Century Gothic" w:cs="Century Gothic"/>
        <w:color w:val="000000"/>
      </w:rPr>
    </w:pPr>
    <w:r>
      <w:tab/>
    </w:r>
    <w:r>
      <w:rPr>
        <w:rFonts w:ascii="Century Gothic" w:eastAsia="Century Gothic" w:hAnsi="Century Gothic" w:cs="Century Gothic"/>
        <w:color w:val="000000"/>
      </w:rPr>
      <w:t xml:space="preserve">Página 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begin"/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instrText>PAGE</w:instrTex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separate"/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t>1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end"/>
    </w:r>
    <w:r>
      <w:rPr>
        <w:rFonts w:ascii="Century Gothic" w:eastAsia="Century Gothic" w:hAnsi="Century Gothic" w:cs="Century Gothic"/>
        <w:color w:val="000000"/>
      </w:rPr>
      <w:t xml:space="preserve"> de 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begin"/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instrText>NUMPAGES</w:instrTex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separate"/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t>8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end"/>
    </w:r>
  </w:p>
  <w:p w14:paraId="7922E513" w14:textId="6F7A4208" w:rsidR="00805716" w:rsidRDefault="00805716" w:rsidP="00B0015C">
    <w:pPr>
      <w:pStyle w:val="Piedepgina"/>
      <w:tabs>
        <w:tab w:val="clear" w:pos="4680"/>
        <w:tab w:val="clear" w:pos="9360"/>
        <w:tab w:val="left" w:pos="12850"/>
      </w:tabs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2A57C9" w14:textId="77777777" w:rsidR="0084707A" w:rsidRDefault="006B0DF0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jc w:val="right"/>
      <w:rPr>
        <w:rFonts w:ascii="Century Gothic" w:eastAsia="Century Gothic" w:hAnsi="Century Gothic" w:cs="Century Gothic"/>
        <w:color w:val="000000"/>
      </w:rPr>
    </w:pPr>
    <w:r>
      <w:rPr>
        <w:rFonts w:ascii="Century Gothic" w:eastAsia="Century Gothic" w:hAnsi="Century Gothic" w:cs="Century Gothic"/>
        <w:color w:val="000000"/>
      </w:rPr>
      <w:t xml:space="preserve">Página 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begin"/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instrText>PAGE</w:instrTex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separate"/>
    </w:r>
    <w:r w:rsidR="007C2340">
      <w:rPr>
        <w:rFonts w:ascii="Century Gothic" w:eastAsia="Century Gothic" w:hAnsi="Century Gothic" w:cs="Century Gothic"/>
        <w:b/>
        <w:noProof/>
        <w:color w:val="000000"/>
        <w:sz w:val="24"/>
        <w:szCs w:val="24"/>
      </w:rPr>
      <w:t>1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end"/>
    </w:r>
    <w:r>
      <w:rPr>
        <w:rFonts w:ascii="Century Gothic" w:eastAsia="Century Gothic" w:hAnsi="Century Gothic" w:cs="Century Gothic"/>
        <w:color w:val="000000"/>
      </w:rPr>
      <w:t xml:space="preserve"> de 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begin"/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instrText>NUMPAGES</w:instrTex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separate"/>
    </w:r>
    <w:r w:rsidR="007C2340">
      <w:rPr>
        <w:rFonts w:ascii="Century Gothic" w:eastAsia="Century Gothic" w:hAnsi="Century Gothic" w:cs="Century Gothic"/>
        <w:b/>
        <w:noProof/>
        <w:color w:val="000000"/>
        <w:sz w:val="24"/>
        <w:szCs w:val="24"/>
      </w:rPr>
      <w:t>2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end"/>
    </w:r>
  </w:p>
  <w:p w14:paraId="49768D7D" w14:textId="77777777" w:rsidR="0084707A" w:rsidRDefault="0084707A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7793471" w14:textId="77777777" w:rsidR="003C778F" w:rsidRDefault="003C778F">
      <w:pPr>
        <w:spacing w:after="0" w:line="240" w:lineRule="auto"/>
      </w:pPr>
      <w:r>
        <w:separator/>
      </w:r>
    </w:p>
  </w:footnote>
  <w:footnote w:type="continuationSeparator" w:id="0">
    <w:p w14:paraId="7BC4B8F1" w14:textId="77777777" w:rsidR="003C778F" w:rsidRDefault="003C778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BB3D72" w14:textId="77777777" w:rsidR="0084707A" w:rsidRDefault="0084707A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  <w:rPr>
        <w:rFonts w:ascii="Century Gothic" w:eastAsia="Century Gothic" w:hAnsi="Century Gothic" w:cs="Century Gothic"/>
        <w:b/>
        <w:sz w:val="20"/>
        <w:szCs w:val="20"/>
      </w:rPr>
    </w:pPr>
  </w:p>
  <w:tbl>
    <w:tblPr>
      <w:tblStyle w:val="a1"/>
      <w:tblW w:w="13591" w:type="dxa"/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Layout w:type="fixed"/>
      <w:tblLook w:val="0400" w:firstRow="0" w:lastRow="0" w:firstColumn="0" w:lastColumn="0" w:noHBand="0" w:noVBand="1"/>
    </w:tblPr>
    <w:tblGrid>
      <w:gridCol w:w="3220"/>
      <w:gridCol w:w="7468"/>
      <w:gridCol w:w="2903"/>
    </w:tblGrid>
    <w:tr w:rsidR="0084707A" w14:paraId="7A49DEF3" w14:textId="77777777">
      <w:trPr>
        <w:trHeight w:val="424"/>
      </w:trPr>
      <w:tc>
        <w:tcPr>
          <w:tcW w:w="3220" w:type="dxa"/>
          <w:vMerge w:val="restart"/>
        </w:tcPr>
        <w:p w14:paraId="50312AC2" w14:textId="77777777" w:rsidR="0084707A" w:rsidRDefault="006B0DF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</w:rPr>
          </w:pPr>
          <w:r>
            <w:rPr>
              <w:noProof/>
            </w:rPr>
            <w:drawing>
              <wp:anchor distT="0" distB="0" distL="114300" distR="114300" simplePos="0" relativeHeight="251658240" behindDoc="0" locked="0" layoutInCell="1" hidden="0" allowOverlap="1" wp14:anchorId="7EFF5DA9" wp14:editId="25B906F2">
                <wp:simplePos x="0" y="0"/>
                <wp:positionH relativeFrom="column">
                  <wp:posOffset>603250</wp:posOffset>
                </wp:positionH>
                <wp:positionV relativeFrom="paragraph">
                  <wp:posOffset>102870</wp:posOffset>
                </wp:positionV>
                <wp:extent cx="652228" cy="904875"/>
                <wp:effectExtent l="0" t="0" r="0" b="0"/>
                <wp:wrapNone/>
                <wp:docPr id="7" name="image2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2.png"/>
                        <pic:cNvPicPr preferRelativeResize="0"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52228" cy="904875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7468" w:type="dxa"/>
          <w:vMerge w:val="restart"/>
          <w:vAlign w:val="center"/>
        </w:tcPr>
        <w:p w14:paraId="09424758" w14:textId="1E050773" w:rsidR="0084707A" w:rsidRDefault="00805716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</w:rPr>
          </w:pPr>
          <w:r>
            <w:rPr>
              <w:rFonts w:ascii="Century Gothic" w:eastAsia="Century Gothic" w:hAnsi="Century Gothic" w:cs="Century Gothic"/>
            </w:rPr>
            <w:t xml:space="preserve">Procedimiento </w:t>
          </w:r>
          <w:r w:rsidR="00F02ED5">
            <w:rPr>
              <w:rFonts w:ascii="Century Gothic" w:eastAsia="Century Gothic" w:hAnsi="Century Gothic" w:cs="Century Gothic"/>
            </w:rPr>
            <w:t>Pago Mensual Impuesto al Turismo INGUAT</w:t>
          </w:r>
        </w:p>
      </w:tc>
      <w:tc>
        <w:tcPr>
          <w:tcW w:w="2903" w:type="dxa"/>
          <w:vAlign w:val="center"/>
        </w:tcPr>
        <w:p w14:paraId="4EB7BFE7" w14:textId="77777777" w:rsidR="0084707A" w:rsidRDefault="006B0DF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  <w:r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  <w:t>Identificación:</w:t>
          </w:r>
        </w:p>
      </w:tc>
    </w:tr>
    <w:tr w:rsidR="0084707A" w14:paraId="66A2C565" w14:textId="77777777">
      <w:trPr>
        <w:trHeight w:val="423"/>
      </w:trPr>
      <w:tc>
        <w:tcPr>
          <w:tcW w:w="3220" w:type="dxa"/>
          <w:vMerge/>
        </w:tcPr>
        <w:p w14:paraId="7EFB0EE7" w14:textId="77777777" w:rsidR="0084707A" w:rsidRDefault="0084707A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7468" w:type="dxa"/>
          <w:vMerge/>
          <w:vAlign w:val="center"/>
        </w:tcPr>
        <w:p w14:paraId="0077B33A" w14:textId="77777777" w:rsidR="0084707A" w:rsidRDefault="0084707A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2903" w:type="dxa"/>
          <w:vAlign w:val="center"/>
        </w:tcPr>
        <w:p w14:paraId="0B235C90" w14:textId="5E0CBDC3" w:rsidR="0084707A" w:rsidRDefault="00805716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  <w:r w:rsidRPr="00037643">
            <w:rPr>
              <w:lang w:val="en-US"/>
            </w:rPr>
            <w:t>PR-MSL-DAFIM-</w:t>
          </w:r>
          <w:r>
            <w:rPr>
              <w:lang w:val="en-US"/>
            </w:rPr>
            <w:t>PMIT</w:t>
          </w:r>
          <w:r w:rsidRPr="00037643">
            <w:rPr>
              <w:lang w:val="en-US"/>
            </w:rPr>
            <w:t>-0</w:t>
          </w:r>
          <w:r>
            <w:rPr>
              <w:lang w:val="en-US"/>
            </w:rPr>
            <w:t>7</w:t>
          </w:r>
        </w:p>
      </w:tc>
    </w:tr>
    <w:tr w:rsidR="0084707A" w14:paraId="36CA5C66" w14:textId="77777777">
      <w:trPr>
        <w:trHeight w:val="424"/>
      </w:trPr>
      <w:tc>
        <w:tcPr>
          <w:tcW w:w="3220" w:type="dxa"/>
          <w:vMerge/>
        </w:tcPr>
        <w:p w14:paraId="0D7BAB2B" w14:textId="77777777" w:rsidR="0084707A" w:rsidRDefault="0084707A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7468" w:type="dxa"/>
          <w:vMerge/>
          <w:vAlign w:val="center"/>
        </w:tcPr>
        <w:p w14:paraId="5C6248F7" w14:textId="77777777" w:rsidR="0084707A" w:rsidRDefault="0084707A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2903" w:type="dxa"/>
          <w:vAlign w:val="center"/>
        </w:tcPr>
        <w:p w14:paraId="41961C59" w14:textId="77777777" w:rsidR="0084707A" w:rsidRDefault="006B0DF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  <w:r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  <w:t>Versión</w:t>
          </w:r>
        </w:p>
      </w:tc>
    </w:tr>
    <w:tr w:rsidR="0084707A" w14:paraId="1601C8BB" w14:textId="77777777">
      <w:trPr>
        <w:trHeight w:val="423"/>
      </w:trPr>
      <w:tc>
        <w:tcPr>
          <w:tcW w:w="3220" w:type="dxa"/>
          <w:vMerge/>
        </w:tcPr>
        <w:p w14:paraId="0C477546" w14:textId="77777777" w:rsidR="0084707A" w:rsidRDefault="0084707A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7468" w:type="dxa"/>
          <w:vMerge/>
          <w:vAlign w:val="center"/>
        </w:tcPr>
        <w:p w14:paraId="2C6AA518" w14:textId="77777777" w:rsidR="0084707A" w:rsidRDefault="0084707A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2903" w:type="dxa"/>
          <w:vAlign w:val="center"/>
        </w:tcPr>
        <w:p w14:paraId="124C5912" w14:textId="22A0B7C6" w:rsidR="0084707A" w:rsidRDefault="00805716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</w:rPr>
          </w:pPr>
          <w:r>
            <w:rPr>
              <w:rFonts w:ascii="Century Gothic" w:eastAsia="Century Gothic" w:hAnsi="Century Gothic" w:cs="Century Gothic"/>
              <w:color w:val="000000"/>
            </w:rPr>
            <w:t>1</w:t>
          </w:r>
        </w:p>
      </w:tc>
    </w:tr>
  </w:tbl>
  <w:p w14:paraId="5D7E6275" w14:textId="77777777" w:rsidR="0084707A" w:rsidRDefault="0084707A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7C430C"/>
    <w:multiLevelType w:val="hybridMultilevel"/>
    <w:tmpl w:val="E1E0E72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0F790B"/>
    <w:multiLevelType w:val="hybridMultilevel"/>
    <w:tmpl w:val="DBE6AB5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B3E7AE1"/>
    <w:multiLevelType w:val="multilevel"/>
    <w:tmpl w:val="A0FC85E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D396B83"/>
    <w:multiLevelType w:val="hybridMultilevel"/>
    <w:tmpl w:val="82C4FE5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2987872"/>
    <w:multiLevelType w:val="hybridMultilevel"/>
    <w:tmpl w:val="9444A2E8"/>
    <w:lvl w:ilvl="0" w:tplc="100A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080" w:hanging="360"/>
      </w:pPr>
    </w:lvl>
    <w:lvl w:ilvl="2" w:tplc="100A001B" w:tentative="1">
      <w:start w:val="1"/>
      <w:numFmt w:val="lowerRoman"/>
      <w:lvlText w:val="%3."/>
      <w:lvlJc w:val="right"/>
      <w:pPr>
        <w:ind w:left="1800" w:hanging="180"/>
      </w:pPr>
    </w:lvl>
    <w:lvl w:ilvl="3" w:tplc="100A000F" w:tentative="1">
      <w:start w:val="1"/>
      <w:numFmt w:val="decimal"/>
      <w:lvlText w:val="%4."/>
      <w:lvlJc w:val="left"/>
      <w:pPr>
        <w:ind w:left="2520" w:hanging="360"/>
      </w:pPr>
    </w:lvl>
    <w:lvl w:ilvl="4" w:tplc="100A0019" w:tentative="1">
      <w:start w:val="1"/>
      <w:numFmt w:val="lowerLetter"/>
      <w:lvlText w:val="%5."/>
      <w:lvlJc w:val="left"/>
      <w:pPr>
        <w:ind w:left="3240" w:hanging="360"/>
      </w:pPr>
    </w:lvl>
    <w:lvl w:ilvl="5" w:tplc="100A001B" w:tentative="1">
      <w:start w:val="1"/>
      <w:numFmt w:val="lowerRoman"/>
      <w:lvlText w:val="%6."/>
      <w:lvlJc w:val="right"/>
      <w:pPr>
        <w:ind w:left="3960" w:hanging="180"/>
      </w:pPr>
    </w:lvl>
    <w:lvl w:ilvl="6" w:tplc="100A000F" w:tentative="1">
      <w:start w:val="1"/>
      <w:numFmt w:val="decimal"/>
      <w:lvlText w:val="%7."/>
      <w:lvlJc w:val="left"/>
      <w:pPr>
        <w:ind w:left="4680" w:hanging="360"/>
      </w:pPr>
    </w:lvl>
    <w:lvl w:ilvl="7" w:tplc="100A0019" w:tentative="1">
      <w:start w:val="1"/>
      <w:numFmt w:val="lowerLetter"/>
      <w:lvlText w:val="%8."/>
      <w:lvlJc w:val="left"/>
      <w:pPr>
        <w:ind w:left="5400" w:hanging="360"/>
      </w:pPr>
    </w:lvl>
    <w:lvl w:ilvl="8" w:tplc="10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6479042C"/>
    <w:multiLevelType w:val="hybridMultilevel"/>
    <w:tmpl w:val="FFFFFFFF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num w:numId="1">
    <w:abstractNumId w:val="2"/>
  </w:num>
  <w:num w:numId="2">
    <w:abstractNumId w:val="5"/>
  </w:num>
  <w:num w:numId="3">
    <w:abstractNumId w:val="4"/>
  </w:num>
  <w:num w:numId="4">
    <w:abstractNumId w:val="1"/>
  </w:num>
  <w:num w:numId="5">
    <w:abstractNumId w:val="3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4707A"/>
    <w:rsid w:val="00021A17"/>
    <w:rsid w:val="00040FFE"/>
    <w:rsid w:val="00070CB0"/>
    <w:rsid w:val="000A3847"/>
    <w:rsid w:val="000E6837"/>
    <w:rsid w:val="001F43DD"/>
    <w:rsid w:val="001F76DF"/>
    <w:rsid w:val="0020705B"/>
    <w:rsid w:val="00250832"/>
    <w:rsid w:val="00280C7A"/>
    <w:rsid w:val="00320250"/>
    <w:rsid w:val="003334BF"/>
    <w:rsid w:val="00337865"/>
    <w:rsid w:val="003C778F"/>
    <w:rsid w:val="00413AD0"/>
    <w:rsid w:val="00437815"/>
    <w:rsid w:val="00483DB7"/>
    <w:rsid w:val="00611900"/>
    <w:rsid w:val="006B0DF0"/>
    <w:rsid w:val="006F4357"/>
    <w:rsid w:val="00775D46"/>
    <w:rsid w:val="007C2340"/>
    <w:rsid w:val="007F3BC5"/>
    <w:rsid w:val="00805716"/>
    <w:rsid w:val="00832EEA"/>
    <w:rsid w:val="00843B30"/>
    <w:rsid w:val="0084707A"/>
    <w:rsid w:val="008776CE"/>
    <w:rsid w:val="008D03A5"/>
    <w:rsid w:val="00A055B9"/>
    <w:rsid w:val="00A51941"/>
    <w:rsid w:val="00A52C91"/>
    <w:rsid w:val="00A75241"/>
    <w:rsid w:val="00A8684C"/>
    <w:rsid w:val="00B0015C"/>
    <w:rsid w:val="00B241B6"/>
    <w:rsid w:val="00B77B94"/>
    <w:rsid w:val="00BC16E4"/>
    <w:rsid w:val="00BE332D"/>
    <w:rsid w:val="00C41A19"/>
    <w:rsid w:val="00C46FF6"/>
    <w:rsid w:val="00C61903"/>
    <w:rsid w:val="00D523FE"/>
    <w:rsid w:val="00D63F33"/>
    <w:rsid w:val="00F02ED5"/>
    <w:rsid w:val="00FF41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G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73F82B57"/>
  <w15:docId w15:val="{414EE7C7-C2B0-4DE1-AC27-DA1B6A3387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ptos" w:eastAsia="Aptos" w:hAnsi="Aptos" w:cs="Aptos"/>
        <w:sz w:val="22"/>
        <w:szCs w:val="22"/>
        <w:lang w:val="es-GT" w:eastAsia="es-GT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4A77F7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4A77F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4A77F7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4A77F7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4A77F7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4A77F7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4A77F7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4A77F7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4A77F7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1">
    <w:name w:val="Table Normal1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link w:val="TtuloCar"/>
    <w:uiPriority w:val="10"/>
    <w:qFormat/>
    <w:rsid w:val="004A77F7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1Car">
    <w:name w:val="Título 1 Car"/>
    <w:basedOn w:val="Fuentedeprrafopredeter"/>
    <w:link w:val="Ttulo1"/>
    <w:uiPriority w:val="9"/>
    <w:rsid w:val="004A77F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4A77F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4A77F7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4A77F7"/>
    <w:rPr>
      <w:rFonts w:eastAsiaTheme="majorEastAsia" w:cstheme="majorBidi"/>
      <w:i/>
      <w:iCs/>
      <w:color w:val="0F4761" w:themeColor="accent1" w:themeShade="BF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4A77F7"/>
    <w:rPr>
      <w:rFonts w:eastAsiaTheme="majorEastAsia" w:cstheme="majorBidi"/>
      <w:color w:val="0F4761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4A77F7"/>
    <w:rPr>
      <w:rFonts w:eastAsiaTheme="majorEastAsia" w:cstheme="majorBidi"/>
      <w:i/>
      <w:iCs/>
      <w:color w:val="595959" w:themeColor="text1" w:themeTint="A6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4A77F7"/>
    <w:rPr>
      <w:rFonts w:eastAsiaTheme="majorEastAsia" w:cstheme="majorBidi"/>
      <w:color w:val="595959" w:themeColor="text1" w:themeTint="A6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4A77F7"/>
    <w:rPr>
      <w:rFonts w:eastAsiaTheme="majorEastAsia" w:cstheme="majorBidi"/>
      <w:i/>
      <w:iCs/>
      <w:color w:val="272727" w:themeColor="text1" w:themeTint="D8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4A77F7"/>
    <w:rPr>
      <w:rFonts w:eastAsiaTheme="majorEastAsia" w:cstheme="majorBidi"/>
      <w:color w:val="272727" w:themeColor="text1" w:themeTint="D8"/>
    </w:rPr>
  </w:style>
  <w:style w:type="character" w:customStyle="1" w:styleId="TtuloCar">
    <w:name w:val="Título Car"/>
    <w:basedOn w:val="Fuentedeprrafopredeter"/>
    <w:link w:val="Ttulo"/>
    <w:uiPriority w:val="10"/>
    <w:rsid w:val="004A77F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ar"/>
    <w:uiPriority w:val="11"/>
    <w:qFormat/>
    <w:rPr>
      <w:color w:val="595959"/>
      <w:sz w:val="28"/>
      <w:szCs w:val="28"/>
    </w:rPr>
  </w:style>
  <w:style w:type="character" w:customStyle="1" w:styleId="SubttuloCar">
    <w:name w:val="Subtítulo Car"/>
    <w:basedOn w:val="Fuentedeprrafopredeter"/>
    <w:link w:val="Subttulo"/>
    <w:uiPriority w:val="11"/>
    <w:rsid w:val="004A77F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">
    <w:name w:val="Quote"/>
    <w:basedOn w:val="Normal"/>
    <w:next w:val="Normal"/>
    <w:link w:val="CitaCar"/>
    <w:uiPriority w:val="29"/>
    <w:qFormat/>
    <w:rsid w:val="004A77F7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Car">
    <w:name w:val="Cita Car"/>
    <w:basedOn w:val="Fuentedeprrafopredeter"/>
    <w:link w:val="Cita"/>
    <w:uiPriority w:val="29"/>
    <w:rsid w:val="004A77F7"/>
    <w:rPr>
      <w:i/>
      <w:iCs/>
      <w:color w:val="404040" w:themeColor="text1" w:themeTint="BF"/>
    </w:rPr>
  </w:style>
  <w:style w:type="paragraph" w:styleId="Prrafodelista">
    <w:name w:val="List Paragraph"/>
    <w:basedOn w:val="Normal"/>
    <w:uiPriority w:val="34"/>
    <w:qFormat/>
    <w:rsid w:val="004A77F7"/>
    <w:pPr>
      <w:ind w:left="720"/>
      <w:contextualSpacing/>
    </w:pPr>
  </w:style>
  <w:style w:type="character" w:styleId="nfasisintenso">
    <w:name w:val="Intense Emphasis"/>
    <w:basedOn w:val="Fuentedeprrafopredeter"/>
    <w:uiPriority w:val="21"/>
    <w:qFormat/>
    <w:rsid w:val="004A77F7"/>
    <w:rPr>
      <w:i/>
      <w:iCs/>
      <w:color w:val="0F4761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4A77F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4A77F7"/>
    <w:rPr>
      <w:i/>
      <w:iCs/>
      <w:color w:val="0F4761" w:themeColor="accent1" w:themeShade="BF"/>
    </w:rPr>
  </w:style>
  <w:style w:type="character" w:styleId="Referenciaintensa">
    <w:name w:val="Intense Reference"/>
    <w:basedOn w:val="Fuentedeprrafopredeter"/>
    <w:uiPriority w:val="32"/>
    <w:qFormat/>
    <w:rsid w:val="004A77F7"/>
    <w:rPr>
      <w:b/>
      <w:bCs/>
      <w:smallCaps/>
      <w:color w:val="0F4761" w:themeColor="accent1" w:themeShade="BF"/>
      <w:spacing w:val="5"/>
    </w:rPr>
  </w:style>
  <w:style w:type="table" w:styleId="Tablaconcuadrcula">
    <w:name w:val="Table Grid"/>
    <w:basedOn w:val="Tablanormal"/>
    <w:uiPriority w:val="39"/>
    <w:rsid w:val="004A77F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cabezado">
    <w:name w:val="header"/>
    <w:basedOn w:val="Normal"/>
    <w:link w:val="EncabezadoC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C793B"/>
  </w:style>
  <w:style w:type="paragraph" w:styleId="Piedepgina">
    <w:name w:val="footer"/>
    <w:basedOn w:val="Normal"/>
    <w:link w:val="PiedepginaC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C793B"/>
  </w:style>
  <w:style w:type="table" w:customStyle="1" w:styleId="a">
    <w:basedOn w:val="TableNormal1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TableNormal1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1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customStyle="1" w:styleId="Default">
    <w:name w:val="Default"/>
    <w:rsid w:val="00A51941"/>
    <w:pPr>
      <w:autoSpaceDE w:val="0"/>
      <w:autoSpaceDN w:val="0"/>
      <w:adjustRightInd w:val="0"/>
      <w:spacing w:after="0" w:line="240" w:lineRule="auto"/>
    </w:pPr>
    <w:rPr>
      <w:rFonts w:ascii="Tahoma" w:hAnsi="Tahoma" w:cs="Tahoma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550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hyperlink" Target="mailto:financiero@munisanlucas.gob.gt" TargetMode="External"/><Relationship Id="rId14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AbPg5Z83pwYLXiRsFaWPPctf7SA==">CgMxLjA4AHIhMTJzQ1hjUEIzYk9sbjhvNkt4S0tqYmFNdXBQSm9CY01T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108</TotalTime>
  <Pages>8</Pages>
  <Words>568</Words>
  <Characters>3127</Characters>
  <Application>Microsoft Office Word</Application>
  <DocSecurity>0</DocSecurity>
  <Lines>26</Lines>
  <Paragraphs>7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3688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William Fernando Cambara Cortez</dc:creator>
  <cp:lastModifiedBy>Lilian Jimenez</cp:lastModifiedBy>
  <cp:revision>6</cp:revision>
  <cp:lastPrinted>2025-09-03T19:48:00Z</cp:lastPrinted>
  <dcterms:created xsi:type="dcterms:W3CDTF">2025-07-18T16:44:00Z</dcterms:created>
  <dcterms:modified xsi:type="dcterms:W3CDTF">2025-09-03T20:34:00Z</dcterms:modified>
</cp:coreProperties>
</file>